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1B014B" w14:textId="5F8345A6" w:rsidR="004D68EE" w:rsidRDefault="00D848D7" w:rsidP="004D68EE">
      <w:pPr>
        <w:autoSpaceDE w:val="0"/>
        <w:autoSpaceDN w:val="0"/>
        <w:adjustRightInd w:val="0"/>
        <w:spacing w:after="0" w:line="276" w:lineRule="auto"/>
        <w:jc w:val="center"/>
        <w:rPr>
          <w:rFonts w:ascii="Times New Roman" w:hAnsi="Times New Roman" w:cs="Times New Roman"/>
          <w:b/>
          <w:bCs/>
          <w:sz w:val="20"/>
          <w:szCs w:val="20"/>
        </w:rPr>
      </w:pPr>
      <w:r w:rsidRPr="00CC21DA">
        <w:rPr>
          <w:rFonts w:ascii="Times New Roman" w:hAnsi="Times New Roman" w:cs="Times New Roman"/>
          <w:b/>
          <w:bCs/>
          <w:sz w:val="20"/>
          <w:szCs w:val="20"/>
        </w:rPr>
        <w:t xml:space="preserve">EDITAL/PROFESSOR </w:t>
      </w:r>
      <w:r w:rsidRPr="00F03AB6">
        <w:rPr>
          <w:rFonts w:ascii="Times New Roman" w:hAnsi="Times New Roman" w:cs="Times New Roman"/>
          <w:b/>
          <w:bCs/>
          <w:sz w:val="20"/>
          <w:szCs w:val="20"/>
        </w:rPr>
        <w:t xml:space="preserve">Nº </w:t>
      </w:r>
      <w:r>
        <w:rPr>
          <w:rFonts w:ascii="Times New Roman" w:hAnsi="Times New Roman" w:cs="Times New Roman"/>
          <w:b/>
          <w:bCs/>
          <w:sz w:val="20"/>
          <w:szCs w:val="20"/>
        </w:rPr>
        <w:t>281</w:t>
      </w:r>
      <w:r w:rsidRPr="00110A7F">
        <w:rPr>
          <w:rFonts w:ascii="Times New Roman" w:hAnsi="Times New Roman" w:cs="Times New Roman"/>
          <w:b/>
          <w:bCs/>
          <w:sz w:val="20"/>
          <w:szCs w:val="20"/>
        </w:rPr>
        <w:t xml:space="preserve">, DE </w:t>
      </w:r>
      <w:r>
        <w:rPr>
          <w:rFonts w:ascii="Times New Roman" w:hAnsi="Times New Roman" w:cs="Times New Roman"/>
          <w:b/>
          <w:bCs/>
          <w:sz w:val="20"/>
          <w:szCs w:val="20"/>
        </w:rPr>
        <w:t>21 DE JUL</w:t>
      </w:r>
      <w:r w:rsidRPr="00110A7F">
        <w:rPr>
          <w:rFonts w:ascii="Times New Roman" w:hAnsi="Times New Roman" w:cs="Times New Roman"/>
          <w:b/>
          <w:bCs/>
          <w:sz w:val="20"/>
          <w:szCs w:val="20"/>
        </w:rPr>
        <w:t>HO DE 2023</w:t>
      </w:r>
      <w:bookmarkStart w:id="0" w:name="_GoBack"/>
      <w:bookmarkEnd w:id="0"/>
    </w:p>
    <w:p w14:paraId="280D961B" w14:textId="77777777" w:rsidR="004D68EE" w:rsidRDefault="004D68EE" w:rsidP="004D68EE">
      <w:pPr>
        <w:autoSpaceDE w:val="0"/>
        <w:autoSpaceDN w:val="0"/>
        <w:adjustRightInd w:val="0"/>
        <w:spacing w:after="0" w:line="276" w:lineRule="auto"/>
        <w:jc w:val="center"/>
        <w:rPr>
          <w:rFonts w:ascii="Times New Roman" w:hAnsi="Times New Roman" w:cs="Times New Roman"/>
          <w:b/>
          <w:bCs/>
          <w:sz w:val="20"/>
          <w:szCs w:val="20"/>
        </w:rPr>
      </w:pPr>
    </w:p>
    <w:p w14:paraId="2C444707" w14:textId="77777777" w:rsidR="004D68EE" w:rsidRDefault="004D68EE" w:rsidP="004D68EE">
      <w:pPr>
        <w:shd w:val="clear" w:color="auto" w:fill="BFBFBF"/>
        <w:autoSpaceDE w:val="0"/>
        <w:autoSpaceDN w:val="0"/>
        <w:adjustRightInd w:val="0"/>
        <w:spacing w:after="0" w:line="276" w:lineRule="auto"/>
        <w:jc w:val="center"/>
        <w:rPr>
          <w:rFonts w:ascii="Times New Roman" w:hAnsi="Times New Roman" w:cs="Times New Roman"/>
          <w:b/>
          <w:sz w:val="20"/>
          <w:szCs w:val="20"/>
        </w:rPr>
      </w:pPr>
      <w:r>
        <w:rPr>
          <w:rFonts w:ascii="Times New Roman" w:hAnsi="Times New Roman" w:cs="Times New Roman"/>
          <w:b/>
          <w:bCs/>
          <w:sz w:val="20"/>
          <w:szCs w:val="20"/>
        </w:rPr>
        <w:t xml:space="preserve">ANEXO II - </w:t>
      </w:r>
      <w:r>
        <w:rPr>
          <w:rFonts w:ascii="Times New Roman" w:hAnsi="Times New Roman" w:cs="Times New Roman"/>
          <w:b/>
          <w:sz w:val="20"/>
          <w:szCs w:val="20"/>
        </w:rPr>
        <w:t>PONTUAÇÃO PRETENDIDA</w:t>
      </w:r>
    </w:p>
    <w:p w14:paraId="52659A61" w14:textId="77777777" w:rsidR="004D68EE" w:rsidRDefault="004D68EE" w:rsidP="004D68EE">
      <w:pPr>
        <w:autoSpaceDE w:val="0"/>
        <w:autoSpaceDN w:val="0"/>
        <w:adjustRightInd w:val="0"/>
        <w:spacing w:after="0" w:line="276" w:lineRule="auto"/>
        <w:jc w:val="center"/>
        <w:rPr>
          <w:rFonts w:ascii="Times New Roman" w:hAnsi="Times New Roman" w:cs="Times New Roman"/>
          <w:b/>
          <w:sz w:val="20"/>
          <w:szCs w:val="20"/>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656"/>
        <w:gridCol w:w="4648"/>
        <w:gridCol w:w="1244"/>
        <w:gridCol w:w="890"/>
        <w:gridCol w:w="1194"/>
      </w:tblGrid>
      <w:tr w:rsidR="004D68EE" w14:paraId="1F4F3063" w14:textId="77777777" w:rsidTr="004D68EE">
        <w:trPr>
          <w:trHeight w:val="20"/>
        </w:trPr>
        <w:tc>
          <w:tcPr>
            <w:tcW w:w="5000" w:type="pct"/>
            <w:gridSpan w:val="5"/>
            <w:tcBorders>
              <w:top w:val="single" w:sz="2" w:space="0" w:color="auto"/>
              <w:left w:val="single" w:sz="2" w:space="0" w:color="auto"/>
              <w:bottom w:val="single" w:sz="2" w:space="0" w:color="auto"/>
              <w:right w:val="single" w:sz="2" w:space="0" w:color="auto"/>
            </w:tcBorders>
            <w:shd w:val="clear" w:color="auto" w:fill="BFBFBF" w:themeFill="background1" w:themeFillShade="BF"/>
            <w:vAlign w:val="center"/>
            <w:hideMark/>
          </w:tcPr>
          <w:p w14:paraId="1EE055FB" w14:textId="77777777" w:rsidR="004D68EE" w:rsidRDefault="004D68EE">
            <w:pPr>
              <w:autoSpaceDE w:val="0"/>
              <w:autoSpaceDN w:val="0"/>
              <w:adjustRightInd w:val="0"/>
              <w:spacing w:after="0" w:line="240" w:lineRule="auto"/>
              <w:jc w:val="center"/>
              <w:rPr>
                <w:rFonts w:ascii="Times New Roman" w:eastAsia="Calibri" w:hAnsi="Times New Roman" w:cs="Times New Roman"/>
                <w:b/>
                <w:sz w:val="20"/>
                <w:szCs w:val="20"/>
              </w:rPr>
            </w:pPr>
            <w:r>
              <w:rPr>
                <w:rFonts w:ascii="Times New Roman" w:hAnsi="Times New Roman" w:cs="Times New Roman"/>
                <w:b/>
                <w:sz w:val="20"/>
                <w:szCs w:val="20"/>
              </w:rPr>
              <w:t>Segunda Etapa -</w:t>
            </w:r>
            <w:r>
              <w:rPr>
                <w:rFonts w:ascii="Times New Roman" w:hAnsi="Times New Roman" w:cs="Times New Roman"/>
                <w:sz w:val="20"/>
                <w:szCs w:val="20"/>
              </w:rPr>
              <w:t xml:space="preserve"> </w:t>
            </w:r>
            <w:r>
              <w:rPr>
                <w:rFonts w:ascii="Times New Roman" w:hAnsi="Times New Roman" w:cs="Times New Roman"/>
                <w:b/>
                <w:sz w:val="20"/>
                <w:szCs w:val="20"/>
              </w:rPr>
              <w:t>Avaliação Curricular</w:t>
            </w:r>
          </w:p>
        </w:tc>
      </w:tr>
      <w:tr w:rsidR="004D68EE" w14:paraId="21C79F3B" w14:textId="77777777" w:rsidTr="004D68EE">
        <w:trPr>
          <w:trHeight w:val="20"/>
        </w:trPr>
        <w:tc>
          <w:tcPr>
            <w:tcW w:w="859" w:type="pct"/>
            <w:tcBorders>
              <w:top w:val="single" w:sz="2" w:space="0" w:color="auto"/>
              <w:left w:val="single" w:sz="2" w:space="0" w:color="auto"/>
              <w:bottom w:val="single" w:sz="2" w:space="0" w:color="auto"/>
              <w:right w:val="single" w:sz="2" w:space="0" w:color="auto"/>
            </w:tcBorders>
            <w:shd w:val="clear" w:color="auto" w:fill="BFBFBF" w:themeFill="background1" w:themeFillShade="BF"/>
            <w:vAlign w:val="center"/>
            <w:hideMark/>
          </w:tcPr>
          <w:p w14:paraId="3C001444" w14:textId="77777777" w:rsidR="004D68EE" w:rsidRDefault="004D68EE">
            <w:pPr>
              <w:autoSpaceDE w:val="0"/>
              <w:autoSpaceDN w:val="0"/>
              <w:adjustRightInd w:val="0"/>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Quesito</w:t>
            </w:r>
          </w:p>
        </w:tc>
        <w:tc>
          <w:tcPr>
            <w:tcW w:w="2413" w:type="pct"/>
            <w:tcBorders>
              <w:top w:val="single" w:sz="2" w:space="0" w:color="auto"/>
              <w:left w:val="single" w:sz="2" w:space="0" w:color="auto"/>
              <w:bottom w:val="single" w:sz="2" w:space="0" w:color="auto"/>
              <w:right w:val="single" w:sz="2" w:space="0" w:color="auto"/>
            </w:tcBorders>
            <w:shd w:val="clear" w:color="auto" w:fill="BFBFBF" w:themeFill="background1" w:themeFillShade="BF"/>
            <w:vAlign w:val="center"/>
            <w:hideMark/>
          </w:tcPr>
          <w:p w14:paraId="6A16476C" w14:textId="77777777" w:rsidR="004D68EE" w:rsidRDefault="004D68EE">
            <w:pPr>
              <w:autoSpaceDE w:val="0"/>
              <w:autoSpaceDN w:val="0"/>
              <w:adjustRightInd w:val="0"/>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Valor da Pontuação</w:t>
            </w:r>
          </w:p>
        </w:tc>
        <w:tc>
          <w:tcPr>
            <w:tcW w:w="646" w:type="pct"/>
            <w:tcBorders>
              <w:top w:val="single" w:sz="2" w:space="0" w:color="auto"/>
              <w:left w:val="single" w:sz="2" w:space="0" w:color="auto"/>
              <w:bottom w:val="single" w:sz="2" w:space="0" w:color="auto"/>
              <w:right w:val="single" w:sz="2" w:space="0" w:color="auto"/>
            </w:tcBorders>
            <w:shd w:val="clear" w:color="auto" w:fill="BFBFBF" w:themeFill="background1" w:themeFillShade="BF"/>
            <w:hideMark/>
          </w:tcPr>
          <w:p w14:paraId="73BEE873" w14:textId="77777777" w:rsidR="004D68EE" w:rsidRDefault="004D68EE">
            <w:pPr>
              <w:autoSpaceDE w:val="0"/>
              <w:autoSpaceDN w:val="0"/>
              <w:adjustRightInd w:val="0"/>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Valor de Referência</w:t>
            </w:r>
          </w:p>
          <w:p w14:paraId="7DE88B65" w14:textId="77777777" w:rsidR="004D68EE" w:rsidRDefault="004D68EE">
            <w:pPr>
              <w:autoSpaceDE w:val="0"/>
              <w:autoSpaceDN w:val="0"/>
              <w:adjustRightInd w:val="0"/>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(pontuação máxima)</w:t>
            </w:r>
          </w:p>
        </w:tc>
        <w:tc>
          <w:tcPr>
            <w:tcW w:w="462" w:type="pct"/>
            <w:tcBorders>
              <w:top w:val="single" w:sz="2" w:space="0" w:color="auto"/>
              <w:left w:val="single" w:sz="2" w:space="0" w:color="auto"/>
              <w:bottom w:val="single" w:sz="2" w:space="0" w:color="auto"/>
              <w:right w:val="single" w:sz="2" w:space="0" w:color="auto"/>
            </w:tcBorders>
            <w:shd w:val="clear" w:color="auto" w:fill="BFBFBF" w:themeFill="background1" w:themeFillShade="BF"/>
            <w:vAlign w:val="center"/>
            <w:hideMark/>
          </w:tcPr>
          <w:p w14:paraId="5D389933" w14:textId="77777777" w:rsidR="004D68EE" w:rsidRDefault="004D68EE">
            <w:pPr>
              <w:autoSpaceDE w:val="0"/>
              <w:autoSpaceDN w:val="0"/>
              <w:adjustRightInd w:val="0"/>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QTDE</w:t>
            </w:r>
          </w:p>
        </w:tc>
        <w:tc>
          <w:tcPr>
            <w:tcW w:w="620" w:type="pct"/>
            <w:tcBorders>
              <w:top w:val="single" w:sz="2" w:space="0" w:color="auto"/>
              <w:left w:val="single" w:sz="2" w:space="0" w:color="auto"/>
              <w:bottom w:val="single" w:sz="2" w:space="0" w:color="auto"/>
              <w:right w:val="single" w:sz="2" w:space="0" w:color="auto"/>
            </w:tcBorders>
            <w:shd w:val="clear" w:color="auto" w:fill="BFBFBF" w:themeFill="background1" w:themeFillShade="BF"/>
            <w:vAlign w:val="center"/>
            <w:hideMark/>
          </w:tcPr>
          <w:p w14:paraId="5F5A2EF0" w14:textId="77777777" w:rsidR="004D68EE" w:rsidRDefault="004D68EE">
            <w:pPr>
              <w:autoSpaceDE w:val="0"/>
              <w:autoSpaceDN w:val="0"/>
              <w:adjustRightInd w:val="0"/>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Pontuação</w:t>
            </w:r>
          </w:p>
        </w:tc>
      </w:tr>
      <w:tr w:rsidR="004D68EE" w14:paraId="5A475640" w14:textId="77777777" w:rsidTr="004D68EE">
        <w:trPr>
          <w:trHeight w:val="241"/>
        </w:trPr>
        <w:tc>
          <w:tcPr>
            <w:tcW w:w="859" w:type="pct"/>
            <w:vMerge w:val="restart"/>
            <w:tcBorders>
              <w:top w:val="single" w:sz="2" w:space="0" w:color="auto"/>
              <w:left w:val="single" w:sz="2" w:space="0" w:color="auto"/>
              <w:bottom w:val="single" w:sz="2" w:space="0" w:color="auto"/>
              <w:right w:val="single" w:sz="2" w:space="0" w:color="auto"/>
            </w:tcBorders>
            <w:vAlign w:val="center"/>
            <w:hideMark/>
          </w:tcPr>
          <w:p w14:paraId="02345F72" w14:textId="77777777" w:rsidR="004D68EE" w:rsidRDefault="004D68EE">
            <w:pPr>
              <w:autoSpaceDE w:val="0"/>
              <w:autoSpaceDN w:val="0"/>
              <w:adjustRightIn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Formação Acadêmica</w:t>
            </w:r>
          </w:p>
        </w:tc>
        <w:tc>
          <w:tcPr>
            <w:tcW w:w="2413" w:type="pct"/>
            <w:tcBorders>
              <w:top w:val="single" w:sz="2" w:space="0" w:color="auto"/>
              <w:left w:val="single" w:sz="2" w:space="0" w:color="auto"/>
              <w:bottom w:val="single" w:sz="2" w:space="0" w:color="auto"/>
              <w:right w:val="single" w:sz="2" w:space="0" w:color="auto"/>
            </w:tcBorders>
            <w:vAlign w:val="center"/>
            <w:hideMark/>
          </w:tcPr>
          <w:p w14:paraId="2E3E570E" w14:textId="77777777" w:rsidR="004D68EE" w:rsidRDefault="004D68EE">
            <w:pPr>
              <w:autoSpaceDE w:val="0"/>
              <w:autoSpaceDN w:val="0"/>
              <w:adjustRightInd w:val="0"/>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Doutorado na área de conhecimento. Sendo: 1,5 (um e meio) pontos para 1º título; 0,9 (um) ponto para o 2º título.  </w:t>
            </w:r>
          </w:p>
        </w:tc>
        <w:tc>
          <w:tcPr>
            <w:tcW w:w="646" w:type="pct"/>
            <w:tcBorders>
              <w:top w:val="single" w:sz="2" w:space="0" w:color="auto"/>
              <w:left w:val="single" w:sz="2" w:space="0" w:color="auto"/>
              <w:bottom w:val="single" w:sz="2" w:space="0" w:color="auto"/>
              <w:right w:val="single" w:sz="2" w:space="0" w:color="auto"/>
            </w:tcBorders>
            <w:vAlign w:val="center"/>
            <w:hideMark/>
          </w:tcPr>
          <w:p w14:paraId="289E883C" w14:textId="77777777" w:rsidR="004D68EE" w:rsidRDefault="004D68EE">
            <w:pPr>
              <w:autoSpaceDE w:val="0"/>
              <w:autoSpaceDN w:val="0"/>
              <w:adjustRightIn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2,4</w:t>
            </w:r>
          </w:p>
        </w:tc>
        <w:tc>
          <w:tcPr>
            <w:tcW w:w="462" w:type="pct"/>
            <w:tcBorders>
              <w:top w:val="single" w:sz="2" w:space="0" w:color="auto"/>
              <w:left w:val="single" w:sz="2" w:space="0" w:color="auto"/>
              <w:bottom w:val="single" w:sz="2" w:space="0" w:color="auto"/>
              <w:right w:val="single" w:sz="2" w:space="0" w:color="auto"/>
            </w:tcBorders>
            <w:vAlign w:val="center"/>
          </w:tcPr>
          <w:p w14:paraId="64DD2F99" w14:textId="77777777" w:rsidR="004D68EE" w:rsidRDefault="004D68EE">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tcBorders>
              <w:top w:val="single" w:sz="2" w:space="0" w:color="auto"/>
              <w:left w:val="single" w:sz="2" w:space="0" w:color="auto"/>
              <w:bottom w:val="single" w:sz="2" w:space="0" w:color="auto"/>
              <w:right w:val="single" w:sz="2" w:space="0" w:color="auto"/>
            </w:tcBorders>
            <w:vAlign w:val="center"/>
          </w:tcPr>
          <w:p w14:paraId="1477FD91" w14:textId="77777777" w:rsidR="004D68EE" w:rsidRDefault="004D68EE">
            <w:pPr>
              <w:autoSpaceDE w:val="0"/>
              <w:autoSpaceDN w:val="0"/>
              <w:adjustRightInd w:val="0"/>
              <w:spacing w:after="0" w:line="240" w:lineRule="auto"/>
              <w:jc w:val="center"/>
              <w:rPr>
                <w:rFonts w:ascii="Times New Roman" w:eastAsia="Calibri" w:hAnsi="Times New Roman" w:cs="Times New Roman"/>
                <w:sz w:val="20"/>
                <w:szCs w:val="20"/>
              </w:rPr>
            </w:pPr>
          </w:p>
        </w:tc>
      </w:tr>
      <w:tr w:rsidR="004D68EE" w14:paraId="0EE8559F" w14:textId="77777777" w:rsidTr="004D68EE">
        <w:trPr>
          <w:trHeight w:val="226"/>
        </w:trPr>
        <w:tc>
          <w:tcPr>
            <w:tcW w:w="0" w:type="auto"/>
            <w:vMerge/>
            <w:tcBorders>
              <w:top w:val="single" w:sz="2" w:space="0" w:color="auto"/>
              <w:left w:val="single" w:sz="2" w:space="0" w:color="auto"/>
              <w:bottom w:val="single" w:sz="2" w:space="0" w:color="auto"/>
              <w:right w:val="single" w:sz="2" w:space="0" w:color="auto"/>
            </w:tcBorders>
            <w:vAlign w:val="center"/>
            <w:hideMark/>
          </w:tcPr>
          <w:p w14:paraId="7DC4C663" w14:textId="77777777" w:rsidR="004D68EE" w:rsidRDefault="004D68EE">
            <w:pPr>
              <w:spacing w:after="0"/>
              <w:rPr>
                <w:rFonts w:ascii="Times New Roman" w:eastAsia="Calibri" w:hAnsi="Times New Roman" w:cs="Times New Roman"/>
                <w:sz w:val="20"/>
                <w:szCs w:val="20"/>
              </w:rPr>
            </w:pPr>
          </w:p>
        </w:tc>
        <w:tc>
          <w:tcPr>
            <w:tcW w:w="2413" w:type="pct"/>
            <w:tcBorders>
              <w:top w:val="single" w:sz="2" w:space="0" w:color="auto"/>
              <w:left w:val="single" w:sz="2" w:space="0" w:color="auto"/>
              <w:bottom w:val="single" w:sz="2" w:space="0" w:color="auto"/>
              <w:right w:val="single" w:sz="2" w:space="0" w:color="auto"/>
            </w:tcBorders>
            <w:vAlign w:val="center"/>
            <w:hideMark/>
          </w:tcPr>
          <w:p w14:paraId="00FBCED0" w14:textId="77777777" w:rsidR="004D68EE" w:rsidRDefault="004D68EE">
            <w:pPr>
              <w:autoSpaceDE w:val="0"/>
              <w:autoSpaceDN w:val="0"/>
              <w:adjustRightInd w:val="0"/>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Mestrado na área de conhecimento. Sendo: 1,0 (um) ponto para o 1º título; 0,5 (meio) ponto para o 2º título.  </w:t>
            </w:r>
          </w:p>
        </w:tc>
        <w:tc>
          <w:tcPr>
            <w:tcW w:w="646" w:type="pct"/>
            <w:tcBorders>
              <w:top w:val="single" w:sz="2" w:space="0" w:color="auto"/>
              <w:left w:val="single" w:sz="2" w:space="0" w:color="auto"/>
              <w:bottom w:val="single" w:sz="2" w:space="0" w:color="auto"/>
              <w:right w:val="single" w:sz="2" w:space="0" w:color="auto"/>
            </w:tcBorders>
            <w:vAlign w:val="center"/>
            <w:hideMark/>
          </w:tcPr>
          <w:p w14:paraId="5739A501" w14:textId="77777777" w:rsidR="004D68EE" w:rsidRDefault="004D68EE">
            <w:pPr>
              <w:autoSpaceDE w:val="0"/>
              <w:autoSpaceDN w:val="0"/>
              <w:adjustRightIn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1,5</w:t>
            </w:r>
          </w:p>
        </w:tc>
        <w:tc>
          <w:tcPr>
            <w:tcW w:w="462" w:type="pct"/>
            <w:tcBorders>
              <w:top w:val="single" w:sz="2" w:space="0" w:color="auto"/>
              <w:left w:val="single" w:sz="2" w:space="0" w:color="auto"/>
              <w:bottom w:val="single" w:sz="2" w:space="0" w:color="auto"/>
              <w:right w:val="single" w:sz="2" w:space="0" w:color="auto"/>
            </w:tcBorders>
            <w:vAlign w:val="center"/>
          </w:tcPr>
          <w:p w14:paraId="597BEDFB" w14:textId="77777777" w:rsidR="004D68EE" w:rsidRDefault="004D68EE">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tcBorders>
              <w:top w:val="single" w:sz="2" w:space="0" w:color="auto"/>
              <w:left w:val="single" w:sz="2" w:space="0" w:color="auto"/>
              <w:bottom w:val="single" w:sz="2" w:space="0" w:color="auto"/>
              <w:right w:val="single" w:sz="2" w:space="0" w:color="auto"/>
            </w:tcBorders>
            <w:vAlign w:val="center"/>
          </w:tcPr>
          <w:p w14:paraId="02659A97" w14:textId="77777777" w:rsidR="004D68EE" w:rsidRDefault="004D68EE">
            <w:pPr>
              <w:autoSpaceDE w:val="0"/>
              <w:autoSpaceDN w:val="0"/>
              <w:adjustRightInd w:val="0"/>
              <w:spacing w:after="0" w:line="240" w:lineRule="auto"/>
              <w:jc w:val="center"/>
              <w:rPr>
                <w:rFonts w:ascii="Times New Roman" w:eastAsia="Calibri" w:hAnsi="Times New Roman" w:cs="Times New Roman"/>
                <w:sz w:val="20"/>
                <w:szCs w:val="20"/>
              </w:rPr>
            </w:pPr>
          </w:p>
        </w:tc>
      </w:tr>
      <w:tr w:rsidR="004D68EE" w14:paraId="57E3E784" w14:textId="77777777" w:rsidTr="004D68EE">
        <w:trPr>
          <w:trHeight w:val="468"/>
        </w:trPr>
        <w:tc>
          <w:tcPr>
            <w:tcW w:w="0" w:type="auto"/>
            <w:vMerge/>
            <w:tcBorders>
              <w:top w:val="single" w:sz="2" w:space="0" w:color="auto"/>
              <w:left w:val="single" w:sz="2" w:space="0" w:color="auto"/>
              <w:bottom w:val="single" w:sz="2" w:space="0" w:color="auto"/>
              <w:right w:val="single" w:sz="2" w:space="0" w:color="auto"/>
            </w:tcBorders>
            <w:vAlign w:val="center"/>
            <w:hideMark/>
          </w:tcPr>
          <w:p w14:paraId="0229622D" w14:textId="77777777" w:rsidR="004D68EE" w:rsidRDefault="004D68EE">
            <w:pPr>
              <w:spacing w:after="0"/>
              <w:rPr>
                <w:rFonts w:ascii="Times New Roman" w:eastAsia="Calibri" w:hAnsi="Times New Roman" w:cs="Times New Roman"/>
                <w:sz w:val="20"/>
                <w:szCs w:val="20"/>
              </w:rPr>
            </w:pPr>
          </w:p>
        </w:tc>
        <w:tc>
          <w:tcPr>
            <w:tcW w:w="2413" w:type="pct"/>
            <w:tcBorders>
              <w:top w:val="single" w:sz="2" w:space="0" w:color="auto"/>
              <w:left w:val="single" w:sz="2" w:space="0" w:color="auto"/>
              <w:bottom w:val="single" w:sz="2" w:space="0" w:color="auto"/>
              <w:right w:val="single" w:sz="2" w:space="0" w:color="auto"/>
            </w:tcBorders>
            <w:vAlign w:val="center"/>
            <w:hideMark/>
          </w:tcPr>
          <w:p w14:paraId="08A7FF50" w14:textId="77777777" w:rsidR="004D68EE" w:rsidRDefault="004D68EE">
            <w:pPr>
              <w:autoSpaceDE w:val="0"/>
              <w:autoSpaceDN w:val="0"/>
              <w:adjustRightInd w:val="0"/>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Pós-Graduação </w:t>
            </w:r>
            <w:r>
              <w:rPr>
                <w:rFonts w:ascii="Times New Roman" w:eastAsia="Calibri" w:hAnsi="Times New Roman" w:cs="Times New Roman"/>
                <w:i/>
                <w:sz w:val="20"/>
                <w:szCs w:val="20"/>
              </w:rPr>
              <w:t>Lato Sensu</w:t>
            </w:r>
            <w:r>
              <w:rPr>
                <w:rFonts w:ascii="Times New Roman" w:eastAsia="Calibri" w:hAnsi="Times New Roman" w:cs="Times New Roman"/>
                <w:sz w:val="20"/>
                <w:szCs w:val="20"/>
              </w:rPr>
              <w:t xml:space="preserve"> na área de formação ou área afim (com carga horária mínima de 360 horas) ou curso de Residência Médica ou Residência. Sendo: 0,5 para o 1º título; 0,3 para o 2º título; 0,2 para o 3º título.</w:t>
            </w:r>
          </w:p>
        </w:tc>
        <w:tc>
          <w:tcPr>
            <w:tcW w:w="646" w:type="pct"/>
            <w:tcBorders>
              <w:top w:val="single" w:sz="2" w:space="0" w:color="auto"/>
              <w:left w:val="single" w:sz="2" w:space="0" w:color="auto"/>
              <w:bottom w:val="single" w:sz="2" w:space="0" w:color="auto"/>
              <w:right w:val="single" w:sz="2" w:space="0" w:color="auto"/>
            </w:tcBorders>
            <w:vAlign w:val="center"/>
            <w:hideMark/>
          </w:tcPr>
          <w:p w14:paraId="2FFA64ED" w14:textId="77777777" w:rsidR="004D68EE" w:rsidRDefault="004D68EE">
            <w:pPr>
              <w:autoSpaceDE w:val="0"/>
              <w:autoSpaceDN w:val="0"/>
              <w:adjustRightIn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1,0</w:t>
            </w:r>
          </w:p>
        </w:tc>
        <w:tc>
          <w:tcPr>
            <w:tcW w:w="462" w:type="pct"/>
            <w:tcBorders>
              <w:top w:val="single" w:sz="2" w:space="0" w:color="auto"/>
              <w:left w:val="single" w:sz="2" w:space="0" w:color="auto"/>
              <w:bottom w:val="single" w:sz="2" w:space="0" w:color="auto"/>
              <w:right w:val="single" w:sz="2" w:space="0" w:color="auto"/>
            </w:tcBorders>
            <w:vAlign w:val="center"/>
          </w:tcPr>
          <w:p w14:paraId="33FE9FCC" w14:textId="77777777" w:rsidR="004D68EE" w:rsidRDefault="004D68EE">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tcBorders>
              <w:top w:val="single" w:sz="2" w:space="0" w:color="auto"/>
              <w:left w:val="single" w:sz="2" w:space="0" w:color="auto"/>
              <w:bottom w:val="single" w:sz="2" w:space="0" w:color="auto"/>
              <w:right w:val="single" w:sz="2" w:space="0" w:color="auto"/>
            </w:tcBorders>
            <w:vAlign w:val="center"/>
          </w:tcPr>
          <w:p w14:paraId="4A45192E" w14:textId="77777777" w:rsidR="004D68EE" w:rsidRDefault="004D68EE">
            <w:pPr>
              <w:autoSpaceDE w:val="0"/>
              <w:autoSpaceDN w:val="0"/>
              <w:adjustRightInd w:val="0"/>
              <w:spacing w:after="0" w:line="240" w:lineRule="auto"/>
              <w:jc w:val="center"/>
              <w:rPr>
                <w:rFonts w:ascii="Times New Roman" w:eastAsia="Calibri" w:hAnsi="Times New Roman" w:cs="Times New Roman"/>
                <w:sz w:val="20"/>
                <w:szCs w:val="20"/>
              </w:rPr>
            </w:pPr>
          </w:p>
        </w:tc>
      </w:tr>
      <w:tr w:rsidR="004D68EE" w14:paraId="1E200899" w14:textId="77777777" w:rsidTr="004D68EE">
        <w:trPr>
          <w:trHeight w:val="468"/>
        </w:trPr>
        <w:tc>
          <w:tcPr>
            <w:tcW w:w="859" w:type="pct"/>
            <w:vMerge w:val="restart"/>
            <w:tcBorders>
              <w:top w:val="single" w:sz="2" w:space="0" w:color="auto"/>
              <w:left w:val="single" w:sz="2" w:space="0" w:color="auto"/>
              <w:bottom w:val="single" w:sz="2" w:space="0" w:color="auto"/>
              <w:right w:val="single" w:sz="2" w:space="0" w:color="auto"/>
            </w:tcBorders>
            <w:vAlign w:val="center"/>
            <w:hideMark/>
          </w:tcPr>
          <w:p w14:paraId="5D35A764" w14:textId="77777777" w:rsidR="004D68EE" w:rsidRDefault="004D68EE">
            <w:pPr>
              <w:autoSpaceDE w:val="0"/>
              <w:autoSpaceDN w:val="0"/>
              <w:adjustRightIn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Experiência Profissional (entendida como docência)</w:t>
            </w:r>
          </w:p>
        </w:tc>
        <w:tc>
          <w:tcPr>
            <w:tcW w:w="2413" w:type="pct"/>
            <w:tcBorders>
              <w:top w:val="single" w:sz="2" w:space="0" w:color="auto"/>
              <w:left w:val="single" w:sz="2" w:space="0" w:color="auto"/>
              <w:bottom w:val="single" w:sz="2" w:space="0" w:color="auto"/>
              <w:right w:val="single" w:sz="2" w:space="0" w:color="auto"/>
            </w:tcBorders>
            <w:vAlign w:val="center"/>
            <w:hideMark/>
          </w:tcPr>
          <w:p w14:paraId="6E638B81" w14:textId="77777777" w:rsidR="004D68EE" w:rsidRDefault="004D68EE">
            <w:pPr>
              <w:autoSpaceDE w:val="0"/>
              <w:autoSpaceDN w:val="0"/>
              <w:adjustRightInd w:val="0"/>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Exercício de magistério em curso de educação superior na área de formação ou em área afim, por semestre letivo, sem sobreposição de tempo. Para efeito de pontuação, não será considerada fração de semestre. Sendo 0,2 por semestre.</w:t>
            </w:r>
          </w:p>
        </w:tc>
        <w:tc>
          <w:tcPr>
            <w:tcW w:w="646" w:type="pct"/>
            <w:tcBorders>
              <w:top w:val="single" w:sz="2" w:space="0" w:color="auto"/>
              <w:left w:val="single" w:sz="2" w:space="0" w:color="auto"/>
              <w:bottom w:val="single" w:sz="2" w:space="0" w:color="auto"/>
              <w:right w:val="single" w:sz="2" w:space="0" w:color="auto"/>
            </w:tcBorders>
            <w:vAlign w:val="center"/>
            <w:hideMark/>
          </w:tcPr>
          <w:p w14:paraId="7BEBCE71" w14:textId="77777777" w:rsidR="004D68EE" w:rsidRDefault="004D68EE">
            <w:pPr>
              <w:autoSpaceDE w:val="0"/>
              <w:autoSpaceDN w:val="0"/>
              <w:adjustRightIn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1,2</w:t>
            </w:r>
          </w:p>
        </w:tc>
        <w:tc>
          <w:tcPr>
            <w:tcW w:w="462" w:type="pct"/>
            <w:tcBorders>
              <w:top w:val="single" w:sz="2" w:space="0" w:color="auto"/>
              <w:left w:val="single" w:sz="2" w:space="0" w:color="auto"/>
              <w:bottom w:val="single" w:sz="2" w:space="0" w:color="auto"/>
              <w:right w:val="single" w:sz="2" w:space="0" w:color="auto"/>
            </w:tcBorders>
            <w:vAlign w:val="center"/>
          </w:tcPr>
          <w:p w14:paraId="205BCB8D" w14:textId="77777777" w:rsidR="004D68EE" w:rsidRDefault="004D68EE">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tcBorders>
              <w:top w:val="single" w:sz="2" w:space="0" w:color="auto"/>
              <w:left w:val="single" w:sz="2" w:space="0" w:color="auto"/>
              <w:bottom w:val="single" w:sz="2" w:space="0" w:color="auto"/>
              <w:right w:val="single" w:sz="2" w:space="0" w:color="auto"/>
            </w:tcBorders>
            <w:vAlign w:val="center"/>
          </w:tcPr>
          <w:p w14:paraId="7C9C957E" w14:textId="77777777" w:rsidR="004D68EE" w:rsidRDefault="004D68EE">
            <w:pPr>
              <w:autoSpaceDE w:val="0"/>
              <w:autoSpaceDN w:val="0"/>
              <w:adjustRightInd w:val="0"/>
              <w:spacing w:after="0" w:line="240" w:lineRule="auto"/>
              <w:jc w:val="center"/>
              <w:rPr>
                <w:rFonts w:ascii="Times New Roman" w:eastAsia="Calibri" w:hAnsi="Times New Roman" w:cs="Times New Roman"/>
                <w:sz w:val="20"/>
                <w:szCs w:val="20"/>
              </w:rPr>
            </w:pPr>
          </w:p>
        </w:tc>
      </w:tr>
      <w:tr w:rsidR="004D68EE" w14:paraId="03214410" w14:textId="77777777" w:rsidTr="004D68EE">
        <w:trPr>
          <w:trHeight w:val="468"/>
        </w:trPr>
        <w:tc>
          <w:tcPr>
            <w:tcW w:w="0" w:type="auto"/>
            <w:vMerge/>
            <w:tcBorders>
              <w:top w:val="single" w:sz="2" w:space="0" w:color="auto"/>
              <w:left w:val="single" w:sz="2" w:space="0" w:color="auto"/>
              <w:bottom w:val="single" w:sz="2" w:space="0" w:color="auto"/>
              <w:right w:val="single" w:sz="2" w:space="0" w:color="auto"/>
            </w:tcBorders>
            <w:vAlign w:val="center"/>
            <w:hideMark/>
          </w:tcPr>
          <w:p w14:paraId="4DF698F1" w14:textId="77777777" w:rsidR="004D68EE" w:rsidRDefault="004D68EE">
            <w:pPr>
              <w:spacing w:after="0"/>
              <w:rPr>
                <w:rFonts w:ascii="Times New Roman" w:eastAsia="Calibri" w:hAnsi="Times New Roman" w:cs="Times New Roman"/>
                <w:sz w:val="20"/>
                <w:szCs w:val="20"/>
              </w:rPr>
            </w:pPr>
          </w:p>
        </w:tc>
        <w:tc>
          <w:tcPr>
            <w:tcW w:w="2413" w:type="pct"/>
            <w:tcBorders>
              <w:top w:val="single" w:sz="2" w:space="0" w:color="auto"/>
              <w:left w:val="single" w:sz="2" w:space="0" w:color="auto"/>
              <w:bottom w:val="single" w:sz="2" w:space="0" w:color="auto"/>
              <w:right w:val="single" w:sz="2" w:space="0" w:color="auto"/>
            </w:tcBorders>
            <w:vAlign w:val="center"/>
            <w:hideMark/>
          </w:tcPr>
          <w:p w14:paraId="08563AB5" w14:textId="77777777" w:rsidR="004D68EE" w:rsidRDefault="004D68EE">
            <w:pPr>
              <w:autoSpaceDE w:val="0"/>
              <w:autoSpaceDN w:val="0"/>
              <w:adjustRightInd w:val="0"/>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Exercício de preceptor em curso de educação superior na área de formação ou em área afim, por semestre letivo, sem sobreposição de tempo. Para efeito de pontuação, não será considerada fração de semestre. Sendo: 0,2 por semestre.</w:t>
            </w:r>
          </w:p>
        </w:tc>
        <w:tc>
          <w:tcPr>
            <w:tcW w:w="646" w:type="pct"/>
            <w:tcBorders>
              <w:top w:val="single" w:sz="2" w:space="0" w:color="auto"/>
              <w:left w:val="single" w:sz="2" w:space="0" w:color="auto"/>
              <w:bottom w:val="single" w:sz="2" w:space="0" w:color="auto"/>
              <w:right w:val="single" w:sz="2" w:space="0" w:color="auto"/>
            </w:tcBorders>
            <w:vAlign w:val="center"/>
            <w:hideMark/>
          </w:tcPr>
          <w:p w14:paraId="6F16ED78" w14:textId="77777777" w:rsidR="004D68EE" w:rsidRDefault="004D68EE">
            <w:pPr>
              <w:autoSpaceDE w:val="0"/>
              <w:autoSpaceDN w:val="0"/>
              <w:adjustRightIn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0,6</w:t>
            </w:r>
          </w:p>
        </w:tc>
        <w:tc>
          <w:tcPr>
            <w:tcW w:w="462" w:type="pct"/>
            <w:tcBorders>
              <w:top w:val="single" w:sz="2" w:space="0" w:color="auto"/>
              <w:left w:val="single" w:sz="2" w:space="0" w:color="auto"/>
              <w:bottom w:val="single" w:sz="2" w:space="0" w:color="auto"/>
              <w:right w:val="single" w:sz="2" w:space="0" w:color="auto"/>
            </w:tcBorders>
            <w:vAlign w:val="center"/>
          </w:tcPr>
          <w:p w14:paraId="5DA10BE1" w14:textId="77777777" w:rsidR="004D68EE" w:rsidRDefault="004D68EE">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tcBorders>
              <w:top w:val="single" w:sz="2" w:space="0" w:color="auto"/>
              <w:left w:val="single" w:sz="2" w:space="0" w:color="auto"/>
              <w:bottom w:val="single" w:sz="2" w:space="0" w:color="auto"/>
              <w:right w:val="single" w:sz="2" w:space="0" w:color="auto"/>
            </w:tcBorders>
            <w:vAlign w:val="center"/>
          </w:tcPr>
          <w:p w14:paraId="0651972D" w14:textId="77777777" w:rsidR="004D68EE" w:rsidRDefault="004D68EE">
            <w:pPr>
              <w:autoSpaceDE w:val="0"/>
              <w:autoSpaceDN w:val="0"/>
              <w:adjustRightInd w:val="0"/>
              <w:spacing w:after="0" w:line="240" w:lineRule="auto"/>
              <w:jc w:val="center"/>
              <w:rPr>
                <w:rFonts w:ascii="Times New Roman" w:eastAsia="Calibri" w:hAnsi="Times New Roman" w:cs="Times New Roman"/>
                <w:sz w:val="20"/>
                <w:szCs w:val="20"/>
              </w:rPr>
            </w:pPr>
          </w:p>
        </w:tc>
      </w:tr>
      <w:tr w:rsidR="004D68EE" w14:paraId="26B328D0" w14:textId="77777777" w:rsidTr="004D68EE">
        <w:trPr>
          <w:trHeight w:val="468"/>
        </w:trPr>
        <w:tc>
          <w:tcPr>
            <w:tcW w:w="0" w:type="auto"/>
            <w:vMerge/>
            <w:tcBorders>
              <w:top w:val="single" w:sz="2" w:space="0" w:color="auto"/>
              <w:left w:val="single" w:sz="2" w:space="0" w:color="auto"/>
              <w:bottom w:val="single" w:sz="2" w:space="0" w:color="auto"/>
              <w:right w:val="single" w:sz="2" w:space="0" w:color="auto"/>
            </w:tcBorders>
            <w:vAlign w:val="center"/>
            <w:hideMark/>
          </w:tcPr>
          <w:p w14:paraId="2E3CBB75" w14:textId="77777777" w:rsidR="004D68EE" w:rsidRDefault="004D68EE">
            <w:pPr>
              <w:spacing w:after="0"/>
              <w:rPr>
                <w:rFonts w:ascii="Times New Roman" w:eastAsia="Calibri" w:hAnsi="Times New Roman" w:cs="Times New Roman"/>
                <w:sz w:val="20"/>
                <w:szCs w:val="20"/>
              </w:rPr>
            </w:pPr>
          </w:p>
        </w:tc>
        <w:tc>
          <w:tcPr>
            <w:tcW w:w="2413" w:type="pct"/>
            <w:tcBorders>
              <w:top w:val="single" w:sz="2" w:space="0" w:color="auto"/>
              <w:left w:val="single" w:sz="2" w:space="0" w:color="auto"/>
              <w:bottom w:val="single" w:sz="2" w:space="0" w:color="auto"/>
              <w:right w:val="single" w:sz="2" w:space="0" w:color="auto"/>
            </w:tcBorders>
            <w:vAlign w:val="center"/>
            <w:hideMark/>
          </w:tcPr>
          <w:p w14:paraId="6AF04056" w14:textId="77777777" w:rsidR="004D68EE" w:rsidRDefault="004D68EE">
            <w:pPr>
              <w:autoSpaceDE w:val="0"/>
              <w:autoSpaceDN w:val="0"/>
              <w:adjustRightInd w:val="0"/>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Experiência de atuação/participação em projetos de extensão ou pesquisa (iniciação científica, membro de movimento estudantil ou de ligas). Sendo: 0,1 por projeto</w:t>
            </w:r>
          </w:p>
        </w:tc>
        <w:tc>
          <w:tcPr>
            <w:tcW w:w="646" w:type="pct"/>
            <w:tcBorders>
              <w:top w:val="single" w:sz="2" w:space="0" w:color="auto"/>
              <w:left w:val="single" w:sz="2" w:space="0" w:color="auto"/>
              <w:bottom w:val="single" w:sz="2" w:space="0" w:color="auto"/>
              <w:right w:val="single" w:sz="2" w:space="0" w:color="auto"/>
            </w:tcBorders>
            <w:vAlign w:val="center"/>
            <w:hideMark/>
          </w:tcPr>
          <w:p w14:paraId="1DE10301" w14:textId="77777777" w:rsidR="004D68EE" w:rsidRDefault="004D68EE">
            <w:pPr>
              <w:autoSpaceDE w:val="0"/>
              <w:autoSpaceDN w:val="0"/>
              <w:adjustRightIn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0,4</w:t>
            </w:r>
          </w:p>
        </w:tc>
        <w:tc>
          <w:tcPr>
            <w:tcW w:w="462" w:type="pct"/>
            <w:tcBorders>
              <w:top w:val="single" w:sz="2" w:space="0" w:color="auto"/>
              <w:left w:val="single" w:sz="2" w:space="0" w:color="auto"/>
              <w:bottom w:val="single" w:sz="2" w:space="0" w:color="auto"/>
              <w:right w:val="single" w:sz="2" w:space="0" w:color="auto"/>
            </w:tcBorders>
            <w:vAlign w:val="center"/>
          </w:tcPr>
          <w:p w14:paraId="5C3CF63C" w14:textId="77777777" w:rsidR="004D68EE" w:rsidRDefault="004D68EE">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tcBorders>
              <w:top w:val="single" w:sz="2" w:space="0" w:color="auto"/>
              <w:left w:val="single" w:sz="2" w:space="0" w:color="auto"/>
              <w:bottom w:val="single" w:sz="2" w:space="0" w:color="auto"/>
              <w:right w:val="single" w:sz="2" w:space="0" w:color="auto"/>
            </w:tcBorders>
            <w:vAlign w:val="center"/>
          </w:tcPr>
          <w:p w14:paraId="29BF3078" w14:textId="77777777" w:rsidR="004D68EE" w:rsidRDefault="004D68EE">
            <w:pPr>
              <w:autoSpaceDE w:val="0"/>
              <w:autoSpaceDN w:val="0"/>
              <w:adjustRightInd w:val="0"/>
              <w:spacing w:after="0" w:line="240" w:lineRule="auto"/>
              <w:jc w:val="center"/>
              <w:rPr>
                <w:rFonts w:ascii="Times New Roman" w:eastAsia="Calibri" w:hAnsi="Times New Roman" w:cs="Times New Roman"/>
                <w:sz w:val="20"/>
                <w:szCs w:val="20"/>
              </w:rPr>
            </w:pPr>
          </w:p>
        </w:tc>
      </w:tr>
      <w:tr w:rsidR="004D68EE" w14:paraId="560018DD" w14:textId="77777777" w:rsidTr="004D68EE">
        <w:trPr>
          <w:trHeight w:val="468"/>
        </w:trPr>
        <w:tc>
          <w:tcPr>
            <w:tcW w:w="859" w:type="pct"/>
            <w:vMerge w:val="restart"/>
            <w:tcBorders>
              <w:top w:val="single" w:sz="2" w:space="0" w:color="auto"/>
              <w:left w:val="single" w:sz="2" w:space="0" w:color="auto"/>
              <w:bottom w:val="single" w:sz="2" w:space="0" w:color="auto"/>
              <w:right w:val="single" w:sz="2" w:space="0" w:color="auto"/>
            </w:tcBorders>
            <w:vAlign w:val="center"/>
            <w:hideMark/>
          </w:tcPr>
          <w:p w14:paraId="42317666" w14:textId="77777777" w:rsidR="004D68EE" w:rsidRDefault="004D68EE">
            <w:pPr>
              <w:autoSpaceDE w:val="0"/>
              <w:autoSpaceDN w:val="0"/>
              <w:adjustRightIn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Produção científica (entendida como publicação de livros, capítulos de livros e artigos; e, ainda, orientações)</w:t>
            </w:r>
          </w:p>
        </w:tc>
        <w:tc>
          <w:tcPr>
            <w:tcW w:w="2413" w:type="pct"/>
            <w:tcBorders>
              <w:top w:val="single" w:sz="2" w:space="0" w:color="auto"/>
              <w:left w:val="single" w:sz="2" w:space="0" w:color="auto"/>
              <w:bottom w:val="single" w:sz="2" w:space="0" w:color="auto"/>
              <w:right w:val="single" w:sz="2" w:space="0" w:color="auto"/>
            </w:tcBorders>
            <w:vAlign w:val="center"/>
            <w:hideMark/>
          </w:tcPr>
          <w:p w14:paraId="7E9801CA" w14:textId="77777777" w:rsidR="004D68EE" w:rsidRDefault="004D68EE">
            <w:pPr>
              <w:autoSpaceDE w:val="0"/>
              <w:autoSpaceDN w:val="0"/>
              <w:adjustRightInd w:val="0"/>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Publicação de livro didático/técnico em coautoria ou publicação de capítulo de livro didático/técnico de interesse para a área de conhecimento da vaga. Sendo: 0,1 por publicação.</w:t>
            </w:r>
          </w:p>
        </w:tc>
        <w:tc>
          <w:tcPr>
            <w:tcW w:w="646" w:type="pct"/>
            <w:tcBorders>
              <w:top w:val="single" w:sz="2" w:space="0" w:color="auto"/>
              <w:left w:val="single" w:sz="2" w:space="0" w:color="auto"/>
              <w:bottom w:val="single" w:sz="2" w:space="0" w:color="auto"/>
              <w:right w:val="single" w:sz="2" w:space="0" w:color="auto"/>
            </w:tcBorders>
            <w:vAlign w:val="center"/>
            <w:hideMark/>
          </w:tcPr>
          <w:p w14:paraId="2889A150" w14:textId="77777777" w:rsidR="004D68EE" w:rsidRDefault="004D68EE">
            <w:pPr>
              <w:autoSpaceDE w:val="0"/>
              <w:autoSpaceDN w:val="0"/>
              <w:adjustRightIn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0,3</w:t>
            </w:r>
          </w:p>
        </w:tc>
        <w:tc>
          <w:tcPr>
            <w:tcW w:w="462" w:type="pct"/>
            <w:tcBorders>
              <w:top w:val="single" w:sz="2" w:space="0" w:color="auto"/>
              <w:left w:val="single" w:sz="2" w:space="0" w:color="auto"/>
              <w:bottom w:val="single" w:sz="2" w:space="0" w:color="auto"/>
              <w:right w:val="single" w:sz="2" w:space="0" w:color="auto"/>
            </w:tcBorders>
            <w:vAlign w:val="center"/>
          </w:tcPr>
          <w:p w14:paraId="42FE4883" w14:textId="77777777" w:rsidR="004D68EE" w:rsidRDefault="004D68EE">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tcBorders>
              <w:top w:val="single" w:sz="2" w:space="0" w:color="auto"/>
              <w:left w:val="single" w:sz="2" w:space="0" w:color="auto"/>
              <w:bottom w:val="single" w:sz="2" w:space="0" w:color="auto"/>
              <w:right w:val="single" w:sz="2" w:space="0" w:color="auto"/>
            </w:tcBorders>
            <w:vAlign w:val="center"/>
          </w:tcPr>
          <w:p w14:paraId="3030AA40" w14:textId="77777777" w:rsidR="004D68EE" w:rsidRDefault="004D68EE">
            <w:pPr>
              <w:autoSpaceDE w:val="0"/>
              <w:autoSpaceDN w:val="0"/>
              <w:adjustRightInd w:val="0"/>
              <w:spacing w:after="0" w:line="240" w:lineRule="auto"/>
              <w:jc w:val="center"/>
              <w:rPr>
                <w:rFonts w:ascii="Times New Roman" w:eastAsia="Calibri" w:hAnsi="Times New Roman" w:cs="Times New Roman"/>
                <w:sz w:val="20"/>
                <w:szCs w:val="20"/>
              </w:rPr>
            </w:pPr>
          </w:p>
        </w:tc>
      </w:tr>
      <w:tr w:rsidR="004D68EE" w14:paraId="53EEFF6E" w14:textId="77777777" w:rsidTr="004D68EE">
        <w:trPr>
          <w:trHeight w:val="226"/>
        </w:trPr>
        <w:tc>
          <w:tcPr>
            <w:tcW w:w="0" w:type="auto"/>
            <w:vMerge/>
            <w:tcBorders>
              <w:top w:val="single" w:sz="2" w:space="0" w:color="auto"/>
              <w:left w:val="single" w:sz="2" w:space="0" w:color="auto"/>
              <w:bottom w:val="single" w:sz="2" w:space="0" w:color="auto"/>
              <w:right w:val="single" w:sz="2" w:space="0" w:color="auto"/>
            </w:tcBorders>
            <w:vAlign w:val="center"/>
            <w:hideMark/>
          </w:tcPr>
          <w:p w14:paraId="5CC6B84A" w14:textId="77777777" w:rsidR="004D68EE" w:rsidRDefault="004D68EE">
            <w:pPr>
              <w:spacing w:after="0"/>
              <w:rPr>
                <w:rFonts w:ascii="Times New Roman" w:eastAsia="Calibri" w:hAnsi="Times New Roman" w:cs="Times New Roman"/>
                <w:sz w:val="20"/>
                <w:szCs w:val="20"/>
              </w:rPr>
            </w:pPr>
          </w:p>
        </w:tc>
        <w:tc>
          <w:tcPr>
            <w:tcW w:w="2413" w:type="pct"/>
            <w:tcBorders>
              <w:top w:val="single" w:sz="2" w:space="0" w:color="auto"/>
              <w:left w:val="single" w:sz="2" w:space="0" w:color="auto"/>
              <w:bottom w:val="single" w:sz="2" w:space="0" w:color="auto"/>
              <w:right w:val="single" w:sz="2" w:space="0" w:color="auto"/>
            </w:tcBorders>
            <w:vAlign w:val="center"/>
            <w:hideMark/>
          </w:tcPr>
          <w:p w14:paraId="4E98DF33" w14:textId="77777777" w:rsidR="004D68EE" w:rsidRDefault="004D68EE">
            <w:pPr>
              <w:autoSpaceDE w:val="0"/>
              <w:autoSpaceDN w:val="0"/>
              <w:adjustRightInd w:val="0"/>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Publicação, nos últimos 5 anos, de livro didático/técnico de interesse para a área de conhecimento da vaga, de autoria exclusiva do candidato. Sendo: 0,2 por publicação.</w:t>
            </w:r>
          </w:p>
        </w:tc>
        <w:tc>
          <w:tcPr>
            <w:tcW w:w="646" w:type="pct"/>
            <w:tcBorders>
              <w:top w:val="single" w:sz="2" w:space="0" w:color="auto"/>
              <w:left w:val="single" w:sz="2" w:space="0" w:color="auto"/>
              <w:bottom w:val="single" w:sz="2" w:space="0" w:color="auto"/>
              <w:right w:val="single" w:sz="2" w:space="0" w:color="auto"/>
            </w:tcBorders>
            <w:vAlign w:val="center"/>
            <w:hideMark/>
          </w:tcPr>
          <w:p w14:paraId="59B78C14" w14:textId="77777777" w:rsidR="004D68EE" w:rsidRDefault="004D68EE">
            <w:pPr>
              <w:autoSpaceDE w:val="0"/>
              <w:autoSpaceDN w:val="0"/>
              <w:adjustRightIn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0,6</w:t>
            </w:r>
          </w:p>
        </w:tc>
        <w:tc>
          <w:tcPr>
            <w:tcW w:w="462" w:type="pct"/>
            <w:tcBorders>
              <w:top w:val="single" w:sz="2" w:space="0" w:color="auto"/>
              <w:left w:val="single" w:sz="2" w:space="0" w:color="auto"/>
              <w:bottom w:val="single" w:sz="2" w:space="0" w:color="auto"/>
              <w:right w:val="single" w:sz="2" w:space="0" w:color="auto"/>
            </w:tcBorders>
            <w:vAlign w:val="center"/>
          </w:tcPr>
          <w:p w14:paraId="7185D253" w14:textId="77777777" w:rsidR="004D68EE" w:rsidRDefault="004D68EE">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tcBorders>
              <w:top w:val="single" w:sz="2" w:space="0" w:color="auto"/>
              <w:left w:val="single" w:sz="2" w:space="0" w:color="auto"/>
              <w:bottom w:val="single" w:sz="2" w:space="0" w:color="auto"/>
              <w:right w:val="single" w:sz="2" w:space="0" w:color="auto"/>
            </w:tcBorders>
            <w:vAlign w:val="center"/>
          </w:tcPr>
          <w:p w14:paraId="35E2AC0B" w14:textId="77777777" w:rsidR="004D68EE" w:rsidRDefault="004D68EE">
            <w:pPr>
              <w:autoSpaceDE w:val="0"/>
              <w:autoSpaceDN w:val="0"/>
              <w:adjustRightInd w:val="0"/>
              <w:spacing w:after="0" w:line="240" w:lineRule="auto"/>
              <w:jc w:val="center"/>
              <w:rPr>
                <w:rFonts w:ascii="Times New Roman" w:eastAsia="Calibri" w:hAnsi="Times New Roman" w:cs="Times New Roman"/>
                <w:sz w:val="20"/>
                <w:szCs w:val="20"/>
              </w:rPr>
            </w:pPr>
          </w:p>
        </w:tc>
      </w:tr>
      <w:tr w:rsidR="004D68EE" w14:paraId="7CD9878F" w14:textId="77777777" w:rsidTr="004D68EE">
        <w:trPr>
          <w:trHeight w:val="468"/>
        </w:trPr>
        <w:tc>
          <w:tcPr>
            <w:tcW w:w="0" w:type="auto"/>
            <w:vMerge/>
            <w:tcBorders>
              <w:top w:val="single" w:sz="2" w:space="0" w:color="auto"/>
              <w:left w:val="single" w:sz="2" w:space="0" w:color="auto"/>
              <w:bottom w:val="single" w:sz="2" w:space="0" w:color="auto"/>
              <w:right w:val="single" w:sz="2" w:space="0" w:color="auto"/>
            </w:tcBorders>
            <w:vAlign w:val="center"/>
            <w:hideMark/>
          </w:tcPr>
          <w:p w14:paraId="12CA0C36" w14:textId="77777777" w:rsidR="004D68EE" w:rsidRDefault="004D68EE">
            <w:pPr>
              <w:spacing w:after="0"/>
              <w:rPr>
                <w:rFonts w:ascii="Times New Roman" w:eastAsia="Calibri" w:hAnsi="Times New Roman" w:cs="Times New Roman"/>
                <w:sz w:val="20"/>
                <w:szCs w:val="20"/>
              </w:rPr>
            </w:pPr>
          </w:p>
        </w:tc>
        <w:tc>
          <w:tcPr>
            <w:tcW w:w="2413" w:type="pct"/>
            <w:tcBorders>
              <w:top w:val="single" w:sz="2" w:space="0" w:color="auto"/>
              <w:left w:val="single" w:sz="2" w:space="0" w:color="auto"/>
              <w:bottom w:val="single" w:sz="2" w:space="0" w:color="auto"/>
              <w:right w:val="single" w:sz="2" w:space="0" w:color="auto"/>
            </w:tcBorders>
            <w:vAlign w:val="center"/>
            <w:hideMark/>
          </w:tcPr>
          <w:p w14:paraId="6C4320A6" w14:textId="77777777" w:rsidR="004D68EE" w:rsidRDefault="004D68EE">
            <w:pPr>
              <w:autoSpaceDE w:val="0"/>
              <w:autoSpaceDN w:val="0"/>
              <w:adjustRightInd w:val="0"/>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Publicação de artigos científicos completos, de interesse para a área da seleção, em periódicos internacionais e/ou nacionais, com Conselho Editorial (não serão aceitos resumos), publicados nos últimos 5 anos, contados a partir da data de publicação do edital. Sendo: </w:t>
            </w:r>
            <w:proofErr w:type="spellStart"/>
            <w:r>
              <w:rPr>
                <w:rFonts w:ascii="Times New Roman" w:eastAsia="Calibri" w:hAnsi="Times New Roman" w:cs="Times New Roman"/>
                <w:sz w:val="20"/>
                <w:szCs w:val="20"/>
              </w:rPr>
              <w:t>Qualis</w:t>
            </w:r>
            <w:proofErr w:type="spellEnd"/>
            <w:r>
              <w:rPr>
                <w:rFonts w:ascii="Times New Roman" w:eastAsia="Calibri" w:hAnsi="Times New Roman" w:cs="Times New Roman"/>
                <w:sz w:val="20"/>
                <w:szCs w:val="20"/>
              </w:rPr>
              <w:t xml:space="preserve"> A – 0,2; </w:t>
            </w:r>
            <w:proofErr w:type="spellStart"/>
            <w:r>
              <w:rPr>
                <w:rFonts w:ascii="Times New Roman" w:eastAsia="Calibri" w:hAnsi="Times New Roman" w:cs="Times New Roman"/>
                <w:sz w:val="20"/>
                <w:szCs w:val="20"/>
              </w:rPr>
              <w:t>Qualis</w:t>
            </w:r>
            <w:proofErr w:type="spellEnd"/>
            <w:r>
              <w:rPr>
                <w:rFonts w:ascii="Times New Roman" w:eastAsia="Calibri" w:hAnsi="Times New Roman" w:cs="Times New Roman"/>
                <w:sz w:val="20"/>
                <w:szCs w:val="20"/>
              </w:rPr>
              <w:t xml:space="preserve"> B e C – 0,1 para cada artigo.</w:t>
            </w:r>
          </w:p>
        </w:tc>
        <w:tc>
          <w:tcPr>
            <w:tcW w:w="646" w:type="pct"/>
            <w:tcBorders>
              <w:top w:val="single" w:sz="2" w:space="0" w:color="auto"/>
              <w:left w:val="single" w:sz="2" w:space="0" w:color="auto"/>
              <w:bottom w:val="single" w:sz="2" w:space="0" w:color="auto"/>
              <w:right w:val="single" w:sz="2" w:space="0" w:color="auto"/>
            </w:tcBorders>
            <w:vAlign w:val="center"/>
            <w:hideMark/>
          </w:tcPr>
          <w:p w14:paraId="66486083" w14:textId="77777777" w:rsidR="004D68EE" w:rsidRDefault="004D68EE">
            <w:pPr>
              <w:autoSpaceDE w:val="0"/>
              <w:autoSpaceDN w:val="0"/>
              <w:adjustRightIn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1,2</w:t>
            </w:r>
          </w:p>
        </w:tc>
        <w:tc>
          <w:tcPr>
            <w:tcW w:w="462" w:type="pct"/>
            <w:tcBorders>
              <w:top w:val="single" w:sz="2" w:space="0" w:color="auto"/>
              <w:left w:val="single" w:sz="2" w:space="0" w:color="auto"/>
              <w:bottom w:val="single" w:sz="2" w:space="0" w:color="auto"/>
              <w:right w:val="single" w:sz="2" w:space="0" w:color="auto"/>
            </w:tcBorders>
            <w:vAlign w:val="center"/>
          </w:tcPr>
          <w:p w14:paraId="01AB6420" w14:textId="77777777" w:rsidR="004D68EE" w:rsidRDefault="004D68EE">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tcBorders>
              <w:top w:val="single" w:sz="2" w:space="0" w:color="auto"/>
              <w:left w:val="single" w:sz="2" w:space="0" w:color="auto"/>
              <w:bottom w:val="single" w:sz="2" w:space="0" w:color="auto"/>
              <w:right w:val="single" w:sz="2" w:space="0" w:color="auto"/>
            </w:tcBorders>
            <w:vAlign w:val="center"/>
          </w:tcPr>
          <w:p w14:paraId="272CCDA2" w14:textId="77777777" w:rsidR="004D68EE" w:rsidRDefault="004D68EE">
            <w:pPr>
              <w:autoSpaceDE w:val="0"/>
              <w:autoSpaceDN w:val="0"/>
              <w:adjustRightInd w:val="0"/>
              <w:spacing w:after="0" w:line="240" w:lineRule="auto"/>
              <w:jc w:val="center"/>
              <w:rPr>
                <w:rFonts w:ascii="Times New Roman" w:eastAsia="Calibri" w:hAnsi="Times New Roman" w:cs="Times New Roman"/>
                <w:sz w:val="20"/>
                <w:szCs w:val="20"/>
              </w:rPr>
            </w:pPr>
          </w:p>
        </w:tc>
      </w:tr>
      <w:tr w:rsidR="004D68EE" w14:paraId="0E8D48CD" w14:textId="77777777" w:rsidTr="004D68EE">
        <w:trPr>
          <w:trHeight w:val="709"/>
        </w:trPr>
        <w:tc>
          <w:tcPr>
            <w:tcW w:w="0" w:type="auto"/>
            <w:vMerge/>
            <w:tcBorders>
              <w:top w:val="single" w:sz="2" w:space="0" w:color="auto"/>
              <w:left w:val="single" w:sz="2" w:space="0" w:color="auto"/>
              <w:bottom w:val="single" w:sz="2" w:space="0" w:color="auto"/>
              <w:right w:val="single" w:sz="2" w:space="0" w:color="auto"/>
            </w:tcBorders>
            <w:vAlign w:val="center"/>
            <w:hideMark/>
          </w:tcPr>
          <w:p w14:paraId="40326346" w14:textId="77777777" w:rsidR="004D68EE" w:rsidRDefault="004D68EE">
            <w:pPr>
              <w:spacing w:after="0"/>
              <w:rPr>
                <w:rFonts w:ascii="Times New Roman" w:eastAsia="Calibri" w:hAnsi="Times New Roman" w:cs="Times New Roman"/>
                <w:sz w:val="20"/>
                <w:szCs w:val="20"/>
              </w:rPr>
            </w:pPr>
          </w:p>
        </w:tc>
        <w:tc>
          <w:tcPr>
            <w:tcW w:w="2413" w:type="pct"/>
            <w:tcBorders>
              <w:top w:val="single" w:sz="2" w:space="0" w:color="auto"/>
              <w:left w:val="single" w:sz="2" w:space="0" w:color="auto"/>
              <w:bottom w:val="single" w:sz="2" w:space="0" w:color="auto"/>
              <w:right w:val="single" w:sz="2" w:space="0" w:color="auto"/>
            </w:tcBorders>
            <w:vAlign w:val="center"/>
            <w:hideMark/>
          </w:tcPr>
          <w:p w14:paraId="681744AD" w14:textId="77777777" w:rsidR="004D68EE" w:rsidRDefault="004D68EE">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Orientação concluída de monografia de pós-graduação </w:t>
            </w:r>
            <w:r>
              <w:rPr>
                <w:rFonts w:ascii="Times New Roman" w:eastAsia="Calibri" w:hAnsi="Times New Roman" w:cs="Times New Roman"/>
                <w:i/>
                <w:sz w:val="20"/>
                <w:szCs w:val="20"/>
              </w:rPr>
              <w:t>Lato Sensu e Stricto Sensu</w:t>
            </w:r>
            <w:r>
              <w:rPr>
                <w:rFonts w:ascii="Times New Roman" w:eastAsia="Calibri" w:hAnsi="Times New Roman" w:cs="Times New Roman"/>
                <w:sz w:val="20"/>
                <w:szCs w:val="20"/>
              </w:rPr>
              <w:t>. Sendo 0,1 por orientação.</w:t>
            </w:r>
          </w:p>
        </w:tc>
        <w:tc>
          <w:tcPr>
            <w:tcW w:w="646" w:type="pct"/>
            <w:tcBorders>
              <w:top w:val="single" w:sz="2" w:space="0" w:color="auto"/>
              <w:left w:val="single" w:sz="2" w:space="0" w:color="auto"/>
              <w:bottom w:val="single" w:sz="2" w:space="0" w:color="auto"/>
              <w:right w:val="single" w:sz="2" w:space="0" w:color="auto"/>
            </w:tcBorders>
            <w:vAlign w:val="center"/>
            <w:hideMark/>
          </w:tcPr>
          <w:p w14:paraId="5FB28F4A" w14:textId="77777777" w:rsidR="004D68EE" w:rsidRDefault="004D68EE">
            <w:pPr>
              <w:autoSpaceDE w:val="0"/>
              <w:autoSpaceDN w:val="0"/>
              <w:adjustRightIn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0,4</w:t>
            </w:r>
          </w:p>
        </w:tc>
        <w:tc>
          <w:tcPr>
            <w:tcW w:w="462" w:type="pct"/>
            <w:tcBorders>
              <w:top w:val="single" w:sz="2" w:space="0" w:color="auto"/>
              <w:left w:val="single" w:sz="2" w:space="0" w:color="auto"/>
              <w:bottom w:val="single" w:sz="2" w:space="0" w:color="auto"/>
              <w:right w:val="single" w:sz="2" w:space="0" w:color="auto"/>
            </w:tcBorders>
            <w:vAlign w:val="center"/>
          </w:tcPr>
          <w:p w14:paraId="6030000B" w14:textId="77777777" w:rsidR="004D68EE" w:rsidRDefault="004D68EE">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tcBorders>
              <w:top w:val="single" w:sz="2" w:space="0" w:color="auto"/>
              <w:left w:val="single" w:sz="2" w:space="0" w:color="auto"/>
              <w:bottom w:val="single" w:sz="2" w:space="0" w:color="auto"/>
              <w:right w:val="single" w:sz="2" w:space="0" w:color="auto"/>
            </w:tcBorders>
            <w:vAlign w:val="center"/>
          </w:tcPr>
          <w:p w14:paraId="2C7E90FF" w14:textId="77777777" w:rsidR="004D68EE" w:rsidRDefault="004D68EE">
            <w:pPr>
              <w:autoSpaceDE w:val="0"/>
              <w:autoSpaceDN w:val="0"/>
              <w:adjustRightInd w:val="0"/>
              <w:spacing w:after="0" w:line="240" w:lineRule="auto"/>
              <w:jc w:val="center"/>
              <w:rPr>
                <w:rFonts w:ascii="Times New Roman" w:eastAsia="Calibri" w:hAnsi="Times New Roman" w:cs="Times New Roman"/>
                <w:sz w:val="20"/>
                <w:szCs w:val="20"/>
              </w:rPr>
            </w:pPr>
          </w:p>
        </w:tc>
      </w:tr>
      <w:tr w:rsidR="004D68EE" w14:paraId="5FC96380" w14:textId="77777777" w:rsidTr="004D68EE">
        <w:trPr>
          <w:trHeight w:val="694"/>
        </w:trPr>
        <w:tc>
          <w:tcPr>
            <w:tcW w:w="0" w:type="auto"/>
            <w:vMerge/>
            <w:tcBorders>
              <w:top w:val="single" w:sz="2" w:space="0" w:color="auto"/>
              <w:left w:val="single" w:sz="2" w:space="0" w:color="auto"/>
              <w:bottom w:val="single" w:sz="2" w:space="0" w:color="auto"/>
              <w:right w:val="single" w:sz="2" w:space="0" w:color="auto"/>
            </w:tcBorders>
            <w:vAlign w:val="center"/>
            <w:hideMark/>
          </w:tcPr>
          <w:p w14:paraId="5D2EA2DC" w14:textId="77777777" w:rsidR="004D68EE" w:rsidRDefault="004D68EE">
            <w:pPr>
              <w:spacing w:after="0"/>
              <w:rPr>
                <w:rFonts w:ascii="Times New Roman" w:eastAsia="Calibri" w:hAnsi="Times New Roman" w:cs="Times New Roman"/>
                <w:sz w:val="20"/>
                <w:szCs w:val="20"/>
              </w:rPr>
            </w:pPr>
          </w:p>
        </w:tc>
        <w:tc>
          <w:tcPr>
            <w:tcW w:w="2413" w:type="pct"/>
            <w:tcBorders>
              <w:top w:val="single" w:sz="2" w:space="0" w:color="auto"/>
              <w:left w:val="single" w:sz="2" w:space="0" w:color="auto"/>
              <w:bottom w:val="single" w:sz="2" w:space="0" w:color="auto"/>
              <w:right w:val="single" w:sz="2" w:space="0" w:color="auto"/>
            </w:tcBorders>
            <w:vAlign w:val="center"/>
            <w:hideMark/>
          </w:tcPr>
          <w:p w14:paraId="612AA936" w14:textId="77777777" w:rsidR="004D68EE" w:rsidRDefault="004D68EE">
            <w:pPr>
              <w:autoSpaceDE w:val="0"/>
              <w:autoSpaceDN w:val="0"/>
              <w:adjustRightInd w:val="0"/>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Orientação concluída de trabalho de conclusão de curso e/ou iniciação científica. Sendo 0,1 por orientação.</w:t>
            </w:r>
          </w:p>
        </w:tc>
        <w:tc>
          <w:tcPr>
            <w:tcW w:w="646" w:type="pct"/>
            <w:tcBorders>
              <w:top w:val="single" w:sz="2" w:space="0" w:color="auto"/>
              <w:left w:val="single" w:sz="2" w:space="0" w:color="auto"/>
              <w:bottom w:val="single" w:sz="2" w:space="0" w:color="auto"/>
              <w:right w:val="single" w:sz="2" w:space="0" w:color="auto"/>
            </w:tcBorders>
            <w:vAlign w:val="center"/>
            <w:hideMark/>
          </w:tcPr>
          <w:p w14:paraId="3CAA6DE9" w14:textId="77777777" w:rsidR="004D68EE" w:rsidRDefault="004D68EE">
            <w:pPr>
              <w:autoSpaceDE w:val="0"/>
              <w:autoSpaceDN w:val="0"/>
              <w:adjustRightIn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0,4</w:t>
            </w:r>
          </w:p>
        </w:tc>
        <w:tc>
          <w:tcPr>
            <w:tcW w:w="462" w:type="pct"/>
            <w:tcBorders>
              <w:top w:val="single" w:sz="2" w:space="0" w:color="auto"/>
              <w:left w:val="single" w:sz="2" w:space="0" w:color="auto"/>
              <w:bottom w:val="single" w:sz="2" w:space="0" w:color="auto"/>
              <w:right w:val="single" w:sz="2" w:space="0" w:color="auto"/>
            </w:tcBorders>
            <w:vAlign w:val="center"/>
          </w:tcPr>
          <w:p w14:paraId="71474FB2" w14:textId="77777777" w:rsidR="004D68EE" w:rsidRDefault="004D68EE">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tcBorders>
              <w:top w:val="single" w:sz="2" w:space="0" w:color="auto"/>
              <w:left w:val="single" w:sz="2" w:space="0" w:color="auto"/>
              <w:bottom w:val="single" w:sz="2" w:space="0" w:color="auto"/>
              <w:right w:val="single" w:sz="2" w:space="0" w:color="auto"/>
            </w:tcBorders>
            <w:vAlign w:val="center"/>
          </w:tcPr>
          <w:p w14:paraId="57C94783" w14:textId="77777777" w:rsidR="004D68EE" w:rsidRDefault="004D68EE">
            <w:pPr>
              <w:autoSpaceDE w:val="0"/>
              <w:autoSpaceDN w:val="0"/>
              <w:adjustRightInd w:val="0"/>
              <w:spacing w:after="0" w:line="240" w:lineRule="auto"/>
              <w:jc w:val="center"/>
              <w:rPr>
                <w:rFonts w:ascii="Times New Roman" w:eastAsia="Calibri" w:hAnsi="Times New Roman" w:cs="Times New Roman"/>
                <w:sz w:val="20"/>
                <w:szCs w:val="20"/>
              </w:rPr>
            </w:pPr>
          </w:p>
        </w:tc>
      </w:tr>
      <w:tr w:rsidR="004D68EE" w14:paraId="622C588A" w14:textId="77777777" w:rsidTr="004D68EE">
        <w:trPr>
          <w:trHeight w:val="459"/>
        </w:trPr>
        <w:tc>
          <w:tcPr>
            <w:tcW w:w="3271" w:type="pct"/>
            <w:gridSpan w:val="2"/>
            <w:tcBorders>
              <w:top w:val="single" w:sz="2" w:space="0" w:color="auto"/>
              <w:left w:val="single" w:sz="2" w:space="0" w:color="auto"/>
              <w:bottom w:val="single" w:sz="2" w:space="0" w:color="auto"/>
              <w:right w:val="single" w:sz="2" w:space="0" w:color="auto"/>
            </w:tcBorders>
            <w:vAlign w:val="center"/>
            <w:hideMark/>
          </w:tcPr>
          <w:p w14:paraId="4BFB0974" w14:textId="77777777" w:rsidR="004D68EE" w:rsidRDefault="004D68EE">
            <w:pPr>
              <w:autoSpaceDE w:val="0"/>
              <w:autoSpaceDN w:val="0"/>
              <w:adjustRightInd w:val="0"/>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PONTUAÇÃO TOTAL</w:t>
            </w:r>
          </w:p>
        </w:tc>
        <w:tc>
          <w:tcPr>
            <w:tcW w:w="646" w:type="pct"/>
            <w:tcBorders>
              <w:top w:val="single" w:sz="2" w:space="0" w:color="auto"/>
              <w:left w:val="single" w:sz="2" w:space="0" w:color="auto"/>
              <w:bottom w:val="single" w:sz="2" w:space="0" w:color="auto"/>
              <w:right w:val="single" w:sz="2" w:space="0" w:color="auto"/>
            </w:tcBorders>
            <w:vAlign w:val="center"/>
            <w:hideMark/>
          </w:tcPr>
          <w:p w14:paraId="78A68CD1" w14:textId="77777777" w:rsidR="004D68EE" w:rsidRDefault="004D68EE">
            <w:pPr>
              <w:autoSpaceDE w:val="0"/>
              <w:autoSpaceDN w:val="0"/>
              <w:adjustRightInd w:val="0"/>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10,0</w:t>
            </w:r>
          </w:p>
        </w:tc>
        <w:tc>
          <w:tcPr>
            <w:tcW w:w="462" w:type="pct"/>
            <w:tcBorders>
              <w:top w:val="single" w:sz="2" w:space="0" w:color="auto"/>
              <w:left w:val="single" w:sz="2" w:space="0" w:color="auto"/>
              <w:bottom w:val="single" w:sz="2" w:space="0" w:color="auto"/>
              <w:right w:val="single" w:sz="2" w:space="0" w:color="auto"/>
            </w:tcBorders>
            <w:vAlign w:val="center"/>
          </w:tcPr>
          <w:p w14:paraId="28751A6C" w14:textId="77777777" w:rsidR="004D68EE" w:rsidRDefault="004D68EE">
            <w:pPr>
              <w:autoSpaceDE w:val="0"/>
              <w:autoSpaceDN w:val="0"/>
              <w:adjustRightInd w:val="0"/>
              <w:spacing w:after="0" w:line="240" w:lineRule="auto"/>
              <w:jc w:val="center"/>
              <w:rPr>
                <w:rFonts w:ascii="Times New Roman" w:eastAsia="Calibri" w:hAnsi="Times New Roman" w:cs="Times New Roman"/>
                <w:b/>
                <w:sz w:val="20"/>
                <w:szCs w:val="20"/>
              </w:rPr>
            </w:pPr>
          </w:p>
        </w:tc>
        <w:tc>
          <w:tcPr>
            <w:tcW w:w="620" w:type="pct"/>
            <w:tcBorders>
              <w:top w:val="single" w:sz="2" w:space="0" w:color="auto"/>
              <w:left w:val="single" w:sz="2" w:space="0" w:color="auto"/>
              <w:bottom w:val="single" w:sz="2" w:space="0" w:color="auto"/>
              <w:right w:val="single" w:sz="2" w:space="0" w:color="auto"/>
            </w:tcBorders>
            <w:vAlign w:val="center"/>
          </w:tcPr>
          <w:p w14:paraId="2F837BAD" w14:textId="77777777" w:rsidR="004D68EE" w:rsidRDefault="004D68EE">
            <w:pPr>
              <w:autoSpaceDE w:val="0"/>
              <w:autoSpaceDN w:val="0"/>
              <w:adjustRightInd w:val="0"/>
              <w:spacing w:after="0" w:line="240" w:lineRule="auto"/>
              <w:jc w:val="center"/>
              <w:rPr>
                <w:rFonts w:ascii="Times New Roman" w:eastAsia="Calibri" w:hAnsi="Times New Roman" w:cs="Times New Roman"/>
                <w:b/>
                <w:sz w:val="20"/>
                <w:szCs w:val="20"/>
              </w:rPr>
            </w:pPr>
          </w:p>
        </w:tc>
      </w:tr>
    </w:tbl>
    <w:p w14:paraId="5A4D84EA" w14:textId="77777777" w:rsidR="004D68EE" w:rsidRDefault="004D68EE" w:rsidP="004D68EE">
      <w:pPr>
        <w:spacing w:after="0" w:line="276" w:lineRule="auto"/>
        <w:jc w:val="center"/>
        <w:rPr>
          <w:rFonts w:ascii="Times New Roman" w:hAnsi="Times New Roman" w:cs="Times New Roman"/>
          <w:b/>
          <w:sz w:val="20"/>
          <w:szCs w:val="20"/>
        </w:rPr>
      </w:pPr>
    </w:p>
    <w:p w14:paraId="6AF0FC97" w14:textId="77777777" w:rsidR="004D68EE" w:rsidRDefault="004D68EE" w:rsidP="004D68EE">
      <w:pPr>
        <w:spacing w:after="0" w:line="276" w:lineRule="auto"/>
        <w:jc w:val="center"/>
        <w:rPr>
          <w:rFonts w:ascii="Times New Roman" w:hAnsi="Times New Roman" w:cs="Times New Roman"/>
          <w:b/>
          <w:sz w:val="20"/>
          <w:szCs w:val="20"/>
        </w:rPr>
      </w:pPr>
    </w:p>
    <w:p w14:paraId="3A17292A" w14:textId="77777777" w:rsidR="004D68EE" w:rsidRDefault="004D68EE" w:rsidP="004D68EE">
      <w:pPr>
        <w:spacing w:after="0" w:line="276" w:lineRule="auto"/>
        <w:jc w:val="center"/>
        <w:rPr>
          <w:rFonts w:ascii="Times New Roman" w:hAnsi="Times New Roman" w:cs="Times New Roman"/>
          <w:sz w:val="20"/>
          <w:szCs w:val="20"/>
        </w:rPr>
      </w:pPr>
      <w:r>
        <w:rPr>
          <w:rFonts w:ascii="Times New Roman" w:hAnsi="Times New Roman" w:cs="Times New Roman"/>
          <w:sz w:val="20"/>
          <w:szCs w:val="20"/>
        </w:rPr>
        <w:t>_______________________________________</w:t>
      </w:r>
    </w:p>
    <w:p w14:paraId="2B04460A" w14:textId="2592F0EC" w:rsidR="00073826" w:rsidRPr="00CC21DA" w:rsidRDefault="004D68EE" w:rsidP="004D68EE">
      <w:pPr>
        <w:spacing w:after="0" w:line="276" w:lineRule="auto"/>
        <w:jc w:val="center"/>
        <w:rPr>
          <w:rFonts w:ascii="Times New Roman" w:hAnsi="Times New Roman" w:cs="Times New Roman"/>
          <w:sz w:val="20"/>
          <w:szCs w:val="20"/>
        </w:rPr>
      </w:pPr>
      <w:r>
        <w:rPr>
          <w:rFonts w:ascii="Times New Roman" w:hAnsi="Times New Roman" w:cs="Times New Roman"/>
          <w:sz w:val="20"/>
          <w:szCs w:val="20"/>
        </w:rPr>
        <w:t>Assinatura do candidato</w:t>
      </w:r>
      <w:r w:rsidR="00865B93" w:rsidRPr="00CC21DA">
        <w:rPr>
          <w:rFonts w:ascii="Times New Roman" w:hAnsi="Times New Roman" w:cs="Times New Roman"/>
          <w:sz w:val="20"/>
          <w:szCs w:val="20"/>
        </w:rPr>
        <w:t xml:space="preserve"> </w:t>
      </w:r>
    </w:p>
    <w:sectPr w:rsidR="00073826" w:rsidRPr="00CC21DA" w:rsidSect="001A4A14">
      <w:headerReference w:type="default" r:id="rId8"/>
      <w:footerReference w:type="default" r:id="rId9"/>
      <w:pgSz w:w="11906" w:h="16838"/>
      <w:pgMar w:top="1418" w:right="1134" w:bottom="1134" w:left="1134"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B36495" w14:textId="77777777" w:rsidR="008F10E0" w:rsidRDefault="008F10E0">
      <w:pPr>
        <w:spacing w:after="0" w:line="240" w:lineRule="auto"/>
      </w:pPr>
      <w:r>
        <w:separator/>
      </w:r>
    </w:p>
  </w:endnote>
  <w:endnote w:type="continuationSeparator" w:id="0">
    <w:p w14:paraId="510815CF" w14:textId="77777777" w:rsidR="008F10E0" w:rsidRDefault="008F10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18B689" w14:textId="77777777" w:rsidR="00445CBE" w:rsidRPr="00D602C6" w:rsidRDefault="00445CBE" w:rsidP="00017B2B">
    <w:pPr>
      <w:jc w:val="center"/>
      <w:rPr>
        <w:rFonts w:ascii="Arial" w:hAnsi="Arial" w:cs="Arial"/>
        <w:caps/>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B4563F" w14:textId="77777777" w:rsidR="008F10E0" w:rsidRDefault="008F10E0">
      <w:pPr>
        <w:spacing w:after="0" w:line="240" w:lineRule="auto"/>
      </w:pPr>
      <w:r>
        <w:separator/>
      </w:r>
    </w:p>
  </w:footnote>
  <w:footnote w:type="continuationSeparator" w:id="0">
    <w:p w14:paraId="174AA525" w14:textId="77777777" w:rsidR="008F10E0" w:rsidRDefault="008F10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AE6A17" w14:textId="77777777" w:rsidR="00445CBE" w:rsidRDefault="00445CBE" w:rsidP="00017B2B">
    <w:pPr>
      <w:pStyle w:val="Cabealho"/>
      <w:jc w:val="center"/>
      <w:rPr>
        <w:rFonts w:ascii="Calibri" w:eastAsia="Calibri" w:hAnsi="Calibri" w:cs="Calibri"/>
        <w:noProof/>
        <w:color w:val="000000"/>
        <w:lang w:eastAsia="pt-BR"/>
      </w:rPr>
    </w:pPr>
    <w:r w:rsidRPr="005A7ED7">
      <w:rPr>
        <w:rFonts w:ascii="Calibri" w:eastAsia="Calibri" w:hAnsi="Calibri" w:cs="Calibri"/>
        <w:noProof/>
        <w:color w:val="000000"/>
        <w:lang w:eastAsia="pt-BR"/>
      </w:rPr>
      <w:drawing>
        <wp:inline distT="0" distB="0" distL="0" distR="0" wp14:anchorId="496224AE" wp14:editId="55260612">
          <wp:extent cx="5572125" cy="847725"/>
          <wp:effectExtent l="0" t="0" r="9525" b="9525"/>
          <wp:docPr id="8" name="Imagem 8" descr="C:\Users\2200\Downloads\Papel Timbrado - Unir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C:\Users\2200\Downloads\Papel Timbrado - UnirG.jpg"/>
                  <pic:cNvPicPr>
                    <a:picLocks noChangeAspect="1" noChangeArrowheads="1"/>
                  </pic:cNvPicPr>
                </pic:nvPicPr>
                <pic:blipFill>
                  <a:blip r:embed="rId1">
                    <a:extLst>
                      <a:ext uri="{28A0092B-C50C-407E-A947-70E740481C1C}">
                        <a14:useLocalDpi xmlns:a14="http://schemas.microsoft.com/office/drawing/2010/main" val="0"/>
                      </a:ext>
                    </a:extLst>
                  </a:blip>
                  <a:srcRect b="6711"/>
                  <a:stretch>
                    <a:fillRect/>
                  </a:stretch>
                </pic:blipFill>
                <pic:spPr bwMode="auto">
                  <a:xfrm>
                    <a:off x="0" y="0"/>
                    <a:ext cx="5572125" cy="847725"/>
                  </a:xfrm>
                  <a:prstGeom prst="rect">
                    <a:avLst/>
                  </a:prstGeom>
                  <a:noFill/>
                  <a:ln>
                    <a:noFill/>
                  </a:ln>
                </pic:spPr>
              </pic:pic>
            </a:graphicData>
          </a:graphic>
        </wp:inline>
      </w:drawing>
    </w:r>
  </w:p>
  <w:p w14:paraId="1128E341" w14:textId="77777777" w:rsidR="00445CBE" w:rsidRPr="0066781B" w:rsidRDefault="00445CBE" w:rsidP="00017B2B">
    <w:pPr>
      <w:pStyle w:val="Cabealho"/>
      <w:rPr>
        <w:sz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438C9"/>
    <w:multiLevelType w:val="multilevel"/>
    <w:tmpl w:val="4A761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1649EB"/>
    <w:multiLevelType w:val="multilevel"/>
    <w:tmpl w:val="039EFD42"/>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D331622"/>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D89661A"/>
    <w:multiLevelType w:val="hybridMultilevel"/>
    <w:tmpl w:val="07827A9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1CD1B3C"/>
    <w:multiLevelType w:val="hybridMultilevel"/>
    <w:tmpl w:val="DEB0B012"/>
    <w:lvl w:ilvl="0" w:tplc="26D658B6">
      <w:start w:val="1"/>
      <w:numFmt w:val="lowerLetter"/>
      <w:lvlText w:val="%1)"/>
      <w:lvlJc w:val="left"/>
      <w:pPr>
        <w:ind w:left="1353" w:hanging="360"/>
      </w:pPr>
      <w:rPr>
        <w:b/>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5" w15:restartNumberingAfterBreak="0">
    <w:nsid w:val="12416ACE"/>
    <w:multiLevelType w:val="multilevel"/>
    <w:tmpl w:val="0416001D"/>
    <w:numStyleLink w:val="Estilo1"/>
  </w:abstractNum>
  <w:abstractNum w:abstractNumId="6" w15:restartNumberingAfterBreak="0">
    <w:nsid w:val="1C4E1B40"/>
    <w:multiLevelType w:val="hybridMultilevel"/>
    <w:tmpl w:val="309C2A7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71D4659"/>
    <w:multiLevelType w:val="hybridMultilevel"/>
    <w:tmpl w:val="0EE279E2"/>
    <w:lvl w:ilvl="0" w:tplc="38022EA6">
      <w:start w:val="2210"/>
      <w:numFmt w:val="decimal"/>
      <w:lvlText w:val="%1"/>
      <w:lvlJc w:val="left"/>
      <w:pPr>
        <w:ind w:left="780" w:hanging="4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9A25F0C"/>
    <w:multiLevelType w:val="hybridMultilevel"/>
    <w:tmpl w:val="D9260B4E"/>
    <w:lvl w:ilvl="0" w:tplc="6820FE98">
      <w:start w:val="1"/>
      <w:numFmt w:val="decimal"/>
      <w:lvlText w:val="%1-"/>
      <w:lvlJc w:val="left"/>
      <w:pPr>
        <w:ind w:left="885" w:hanging="52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AEB3228"/>
    <w:multiLevelType w:val="multilevel"/>
    <w:tmpl w:val="BE08F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4852AF"/>
    <w:multiLevelType w:val="hybridMultilevel"/>
    <w:tmpl w:val="79427FE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6B31E80"/>
    <w:multiLevelType w:val="hybridMultilevel"/>
    <w:tmpl w:val="A11AFEE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C637054"/>
    <w:multiLevelType w:val="hybridMultilevel"/>
    <w:tmpl w:val="301ADFE6"/>
    <w:lvl w:ilvl="0" w:tplc="2E5A9AC6">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24640CE"/>
    <w:multiLevelType w:val="hybridMultilevel"/>
    <w:tmpl w:val="865858A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3C11022"/>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57848D2"/>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5ED55C4"/>
    <w:multiLevelType w:val="multilevel"/>
    <w:tmpl w:val="01403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76F2696"/>
    <w:multiLevelType w:val="hybridMultilevel"/>
    <w:tmpl w:val="A3E40124"/>
    <w:lvl w:ilvl="0" w:tplc="42CCDB8C">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B182F9C"/>
    <w:multiLevelType w:val="multilevel"/>
    <w:tmpl w:val="7D78ED36"/>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1EF0D0D"/>
    <w:multiLevelType w:val="multilevel"/>
    <w:tmpl w:val="A882F3C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C5A30AC"/>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0D0487C"/>
    <w:multiLevelType w:val="multilevel"/>
    <w:tmpl w:val="140427A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6342A32"/>
    <w:multiLevelType w:val="multilevel"/>
    <w:tmpl w:val="0416001D"/>
    <w:styleLink w:val="Estilo1"/>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88804CA"/>
    <w:multiLevelType w:val="hybridMultilevel"/>
    <w:tmpl w:val="5530702E"/>
    <w:lvl w:ilvl="0" w:tplc="12BAC976">
      <w:start w:val="1"/>
      <w:numFmt w:val="lowerLetter"/>
      <w:lvlText w:val="%1)"/>
      <w:lvlJc w:val="left"/>
      <w:pPr>
        <w:ind w:left="1575" w:hanging="360"/>
      </w:pPr>
      <w:rPr>
        <w:b w:val="0"/>
      </w:rPr>
    </w:lvl>
    <w:lvl w:ilvl="1" w:tplc="04160019" w:tentative="1">
      <w:start w:val="1"/>
      <w:numFmt w:val="lowerLetter"/>
      <w:lvlText w:val="%2."/>
      <w:lvlJc w:val="left"/>
      <w:pPr>
        <w:ind w:left="2295" w:hanging="360"/>
      </w:pPr>
    </w:lvl>
    <w:lvl w:ilvl="2" w:tplc="0416001B" w:tentative="1">
      <w:start w:val="1"/>
      <w:numFmt w:val="lowerRoman"/>
      <w:lvlText w:val="%3."/>
      <w:lvlJc w:val="right"/>
      <w:pPr>
        <w:ind w:left="3015" w:hanging="180"/>
      </w:pPr>
    </w:lvl>
    <w:lvl w:ilvl="3" w:tplc="0416000F" w:tentative="1">
      <w:start w:val="1"/>
      <w:numFmt w:val="decimal"/>
      <w:lvlText w:val="%4."/>
      <w:lvlJc w:val="left"/>
      <w:pPr>
        <w:ind w:left="3735" w:hanging="360"/>
      </w:pPr>
    </w:lvl>
    <w:lvl w:ilvl="4" w:tplc="04160019" w:tentative="1">
      <w:start w:val="1"/>
      <w:numFmt w:val="lowerLetter"/>
      <w:lvlText w:val="%5."/>
      <w:lvlJc w:val="left"/>
      <w:pPr>
        <w:ind w:left="4455" w:hanging="360"/>
      </w:pPr>
    </w:lvl>
    <w:lvl w:ilvl="5" w:tplc="0416001B" w:tentative="1">
      <w:start w:val="1"/>
      <w:numFmt w:val="lowerRoman"/>
      <w:lvlText w:val="%6."/>
      <w:lvlJc w:val="right"/>
      <w:pPr>
        <w:ind w:left="5175" w:hanging="180"/>
      </w:pPr>
    </w:lvl>
    <w:lvl w:ilvl="6" w:tplc="0416000F" w:tentative="1">
      <w:start w:val="1"/>
      <w:numFmt w:val="decimal"/>
      <w:lvlText w:val="%7."/>
      <w:lvlJc w:val="left"/>
      <w:pPr>
        <w:ind w:left="5895" w:hanging="360"/>
      </w:pPr>
    </w:lvl>
    <w:lvl w:ilvl="7" w:tplc="04160019" w:tentative="1">
      <w:start w:val="1"/>
      <w:numFmt w:val="lowerLetter"/>
      <w:lvlText w:val="%8."/>
      <w:lvlJc w:val="left"/>
      <w:pPr>
        <w:ind w:left="6615" w:hanging="360"/>
      </w:pPr>
    </w:lvl>
    <w:lvl w:ilvl="8" w:tplc="0416001B" w:tentative="1">
      <w:start w:val="1"/>
      <w:numFmt w:val="lowerRoman"/>
      <w:lvlText w:val="%9."/>
      <w:lvlJc w:val="right"/>
      <w:pPr>
        <w:ind w:left="7335" w:hanging="180"/>
      </w:pPr>
    </w:lvl>
  </w:abstractNum>
  <w:abstractNum w:abstractNumId="24" w15:restartNumberingAfterBreak="0">
    <w:nsid w:val="6DE95009"/>
    <w:multiLevelType w:val="hybridMultilevel"/>
    <w:tmpl w:val="7DF003D0"/>
    <w:lvl w:ilvl="0" w:tplc="04160017">
      <w:start w:val="1"/>
      <w:numFmt w:val="lowerLetter"/>
      <w:lvlText w:val="%1)"/>
      <w:lvlJc w:val="left"/>
      <w:pPr>
        <w:ind w:left="1140" w:hanging="360"/>
      </w:pPr>
    </w:lvl>
    <w:lvl w:ilvl="1" w:tplc="04160019" w:tentative="1">
      <w:start w:val="1"/>
      <w:numFmt w:val="lowerLetter"/>
      <w:lvlText w:val="%2."/>
      <w:lvlJc w:val="left"/>
      <w:pPr>
        <w:ind w:left="1860" w:hanging="360"/>
      </w:pPr>
    </w:lvl>
    <w:lvl w:ilvl="2" w:tplc="0416001B" w:tentative="1">
      <w:start w:val="1"/>
      <w:numFmt w:val="lowerRoman"/>
      <w:lvlText w:val="%3."/>
      <w:lvlJc w:val="right"/>
      <w:pPr>
        <w:ind w:left="2580" w:hanging="180"/>
      </w:pPr>
    </w:lvl>
    <w:lvl w:ilvl="3" w:tplc="0416000F" w:tentative="1">
      <w:start w:val="1"/>
      <w:numFmt w:val="decimal"/>
      <w:lvlText w:val="%4."/>
      <w:lvlJc w:val="left"/>
      <w:pPr>
        <w:ind w:left="3300" w:hanging="360"/>
      </w:pPr>
    </w:lvl>
    <w:lvl w:ilvl="4" w:tplc="04160019" w:tentative="1">
      <w:start w:val="1"/>
      <w:numFmt w:val="lowerLetter"/>
      <w:lvlText w:val="%5."/>
      <w:lvlJc w:val="left"/>
      <w:pPr>
        <w:ind w:left="4020" w:hanging="360"/>
      </w:pPr>
    </w:lvl>
    <w:lvl w:ilvl="5" w:tplc="0416001B" w:tentative="1">
      <w:start w:val="1"/>
      <w:numFmt w:val="lowerRoman"/>
      <w:lvlText w:val="%6."/>
      <w:lvlJc w:val="right"/>
      <w:pPr>
        <w:ind w:left="4740" w:hanging="180"/>
      </w:pPr>
    </w:lvl>
    <w:lvl w:ilvl="6" w:tplc="0416000F" w:tentative="1">
      <w:start w:val="1"/>
      <w:numFmt w:val="decimal"/>
      <w:lvlText w:val="%7."/>
      <w:lvlJc w:val="left"/>
      <w:pPr>
        <w:ind w:left="5460" w:hanging="360"/>
      </w:pPr>
    </w:lvl>
    <w:lvl w:ilvl="7" w:tplc="04160019" w:tentative="1">
      <w:start w:val="1"/>
      <w:numFmt w:val="lowerLetter"/>
      <w:lvlText w:val="%8."/>
      <w:lvlJc w:val="left"/>
      <w:pPr>
        <w:ind w:left="6180" w:hanging="360"/>
      </w:pPr>
    </w:lvl>
    <w:lvl w:ilvl="8" w:tplc="0416001B" w:tentative="1">
      <w:start w:val="1"/>
      <w:numFmt w:val="lowerRoman"/>
      <w:lvlText w:val="%9."/>
      <w:lvlJc w:val="right"/>
      <w:pPr>
        <w:ind w:left="6900" w:hanging="180"/>
      </w:pPr>
    </w:lvl>
  </w:abstractNum>
  <w:abstractNum w:abstractNumId="25" w15:restartNumberingAfterBreak="0">
    <w:nsid w:val="6EE8154D"/>
    <w:multiLevelType w:val="hybridMultilevel"/>
    <w:tmpl w:val="C7AC88D0"/>
    <w:lvl w:ilvl="0" w:tplc="2D101E7C">
      <w:start w:val="1"/>
      <w:numFmt w:val="lowerLetter"/>
      <w:lvlText w:val="%1)"/>
      <w:lvlJc w:val="left"/>
      <w:pPr>
        <w:ind w:left="720" w:hanging="360"/>
      </w:pPr>
      <w:rPr>
        <w:b/>
        <w:sz w:val="17"/>
        <w:szCs w:val="17"/>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73817A55"/>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6D51A77"/>
    <w:multiLevelType w:val="hybridMultilevel"/>
    <w:tmpl w:val="E580E66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7940694C"/>
    <w:multiLevelType w:val="multilevel"/>
    <w:tmpl w:val="AB9AAF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96E429C"/>
    <w:multiLevelType w:val="multilevel"/>
    <w:tmpl w:val="DF380F28"/>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AEF7FC5"/>
    <w:multiLevelType w:val="multilevel"/>
    <w:tmpl w:val="1ADE4150"/>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FA125EC"/>
    <w:multiLevelType w:val="hybridMultilevel"/>
    <w:tmpl w:val="301ADFE6"/>
    <w:lvl w:ilvl="0" w:tplc="2E5A9AC6">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FDB5BEB"/>
    <w:multiLevelType w:val="multilevel"/>
    <w:tmpl w:val="183E55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FFE778F"/>
    <w:multiLevelType w:val="multilevel"/>
    <w:tmpl w:val="E45E677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3"/>
  </w:num>
  <w:num w:numId="2">
    <w:abstractNumId w:val="21"/>
  </w:num>
  <w:num w:numId="3">
    <w:abstractNumId w:val="18"/>
  </w:num>
  <w:num w:numId="4">
    <w:abstractNumId w:val="29"/>
  </w:num>
  <w:num w:numId="5">
    <w:abstractNumId w:val="30"/>
  </w:num>
  <w:num w:numId="6">
    <w:abstractNumId w:val="1"/>
  </w:num>
  <w:num w:numId="7">
    <w:abstractNumId w:val="19"/>
  </w:num>
  <w:num w:numId="8">
    <w:abstractNumId w:val="7"/>
  </w:num>
  <w:num w:numId="9">
    <w:abstractNumId w:val="2"/>
  </w:num>
  <w:num w:numId="10">
    <w:abstractNumId w:val="15"/>
  </w:num>
  <w:num w:numId="11">
    <w:abstractNumId w:val="20"/>
  </w:num>
  <w:num w:numId="12">
    <w:abstractNumId w:val="14"/>
  </w:num>
  <w:num w:numId="13">
    <w:abstractNumId w:val="26"/>
  </w:num>
  <w:num w:numId="14">
    <w:abstractNumId w:val="12"/>
  </w:num>
  <w:num w:numId="15">
    <w:abstractNumId w:val="31"/>
  </w:num>
  <w:num w:numId="16">
    <w:abstractNumId w:val="22"/>
  </w:num>
  <w:num w:numId="17">
    <w:abstractNumId w:val="5"/>
  </w:num>
  <w:num w:numId="18">
    <w:abstractNumId w:val="13"/>
  </w:num>
  <w:num w:numId="19">
    <w:abstractNumId w:val="11"/>
  </w:num>
  <w:num w:numId="20">
    <w:abstractNumId w:val="28"/>
    <w:lvlOverride w:ilvl="0">
      <w:lvl w:ilvl="0">
        <w:numFmt w:val="bullet"/>
        <w:lvlText w:val=""/>
        <w:lvlJc w:val="left"/>
        <w:pPr>
          <w:tabs>
            <w:tab w:val="num" w:pos="720"/>
          </w:tabs>
          <w:ind w:left="720" w:hanging="360"/>
        </w:pPr>
        <w:rPr>
          <w:rFonts w:ascii="Symbol" w:hAnsi="Symbol" w:hint="default"/>
          <w:sz w:val="20"/>
        </w:rPr>
      </w:lvl>
    </w:lvlOverride>
  </w:num>
  <w:num w:numId="21">
    <w:abstractNumId w:val="32"/>
    <w:lvlOverride w:ilvl="0">
      <w:lvl w:ilvl="0">
        <w:numFmt w:val="bullet"/>
        <w:lvlText w:val=""/>
        <w:lvlJc w:val="left"/>
        <w:pPr>
          <w:tabs>
            <w:tab w:val="num" w:pos="720"/>
          </w:tabs>
          <w:ind w:left="720" w:hanging="360"/>
        </w:pPr>
        <w:rPr>
          <w:rFonts w:ascii="Symbol" w:hAnsi="Symbol" w:hint="default"/>
          <w:sz w:val="20"/>
        </w:rPr>
      </w:lvl>
    </w:lvlOverride>
  </w:num>
  <w:num w:numId="22">
    <w:abstractNumId w:val="0"/>
    <w:lvlOverride w:ilvl="0">
      <w:lvl w:ilvl="0">
        <w:numFmt w:val="bullet"/>
        <w:lvlText w:val=""/>
        <w:lvlJc w:val="left"/>
        <w:pPr>
          <w:tabs>
            <w:tab w:val="num" w:pos="720"/>
          </w:tabs>
          <w:ind w:left="720" w:hanging="360"/>
        </w:pPr>
        <w:rPr>
          <w:rFonts w:ascii="Symbol" w:hAnsi="Symbol" w:hint="default"/>
          <w:sz w:val="20"/>
        </w:rPr>
      </w:lvl>
    </w:lvlOverride>
  </w:num>
  <w:num w:numId="23">
    <w:abstractNumId w:val="24"/>
  </w:num>
  <w:num w:numId="24">
    <w:abstractNumId w:val="4"/>
  </w:num>
  <w:num w:numId="25">
    <w:abstractNumId w:val="25"/>
  </w:num>
  <w:num w:numId="26">
    <w:abstractNumId w:val="23"/>
  </w:num>
  <w:num w:numId="27">
    <w:abstractNumId w:val="27"/>
  </w:num>
  <w:num w:numId="28">
    <w:abstractNumId w:val="6"/>
  </w:num>
  <w:num w:numId="29">
    <w:abstractNumId w:val="17"/>
  </w:num>
  <w:num w:numId="30">
    <w:abstractNumId w:val="3"/>
  </w:num>
  <w:num w:numId="31">
    <w:abstractNumId w:val="8"/>
  </w:num>
  <w:num w:numId="32">
    <w:abstractNumId w:val="16"/>
  </w:num>
  <w:num w:numId="33">
    <w:abstractNumId w:val="9"/>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B93"/>
    <w:rsid w:val="00000C36"/>
    <w:rsid w:val="000024F6"/>
    <w:rsid w:val="00004A58"/>
    <w:rsid w:val="00011CAC"/>
    <w:rsid w:val="00017B2B"/>
    <w:rsid w:val="00021D58"/>
    <w:rsid w:val="00031C3E"/>
    <w:rsid w:val="000405BE"/>
    <w:rsid w:val="00061825"/>
    <w:rsid w:val="00073826"/>
    <w:rsid w:val="0008595E"/>
    <w:rsid w:val="00095AF6"/>
    <w:rsid w:val="000A18F3"/>
    <w:rsid w:val="000B1192"/>
    <w:rsid w:val="000D1E5D"/>
    <w:rsid w:val="000E1A59"/>
    <w:rsid w:val="000E272F"/>
    <w:rsid w:val="0016784F"/>
    <w:rsid w:val="00172F3F"/>
    <w:rsid w:val="00180C88"/>
    <w:rsid w:val="001825A7"/>
    <w:rsid w:val="001A4A14"/>
    <w:rsid w:val="001C417D"/>
    <w:rsid w:val="001E56B3"/>
    <w:rsid w:val="001F2FF7"/>
    <w:rsid w:val="002052CB"/>
    <w:rsid w:val="00207CD0"/>
    <w:rsid w:val="00211349"/>
    <w:rsid w:val="0021571F"/>
    <w:rsid w:val="00216A3F"/>
    <w:rsid w:val="00241A65"/>
    <w:rsid w:val="002764A9"/>
    <w:rsid w:val="00284302"/>
    <w:rsid w:val="0029683E"/>
    <w:rsid w:val="002A0069"/>
    <w:rsid w:val="002B1B72"/>
    <w:rsid w:val="002B42F3"/>
    <w:rsid w:val="002B7877"/>
    <w:rsid w:val="002C468D"/>
    <w:rsid w:val="002D05EA"/>
    <w:rsid w:val="002E3876"/>
    <w:rsid w:val="002E545F"/>
    <w:rsid w:val="0036193C"/>
    <w:rsid w:val="003737D5"/>
    <w:rsid w:val="00374C76"/>
    <w:rsid w:val="003763A3"/>
    <w:rsid w:val="003A2737"/>
    <w:rsid w:val="003C44D4"/>
    <w:rsid w:val="003F38FB"/>
    <w:rsid w:val="0040611C"/>
    <w:rsid w:val="0043215C"/>
    <w:rsid w:val="0044486F"/>
    <w:rsid w:val="00445CBE"/>
    <w:rsid w:val="004523B7"/>
    <w:rsid w:val="00475827"/>
    <w:rsid w:val="00477114"/>
    <w:rsid w:val="004C49B6"/>
    <w:rsid w:val="004D263E"/>
    <w:rsid w:val="004D68EE"/>
    <w:rsid w:val="004F44A3"/>
    <w:rsid w:val="004F6746"/>
    <w:rsid w:val="0051004E"/>
    <w:rsid w:val="0056036B"/>
    <w:rsid w:val="005645A3"/>
    <w:rsid w:val="00573982"/>
    <w:rsid w:val="0057569F"/>
    <w:rsid w:val="005A1B2F"/>
    <w:rsid w:val="005A3134"/>
    <w:rsid w:val="005B7818"/>
    <w:rsid w:val="00600028"/>
    <w:rsid w:val="006131FD"/>
    <w:rsid w:val="00624E80"/>
    <w:rsid w:val="00656C8A"/>
    <w:rsid w:val="00660753"/>
    <w:rsid w:val="006B1A15"/>
    <w:rsid w:val="006C7525"/>
    <w:rsid w:val="00714678"/>
    <w:rsid w:val="00717847"/>
    <w:rsid w:val="00727082"/>
    <w:rsid w:val="00732401"/>
    <w:rsid w:val="007359DD"/>
    <w:rsid w:val="00746920"/>
    <w:rsid w:val="00772E57"/>
    <w:rsid w:val="0079049D"/>
    <w:rsid w:val="007E5BAB"/>
    <w:rsid w:val="007F50C0"/>
    <w:rsid w:val="00815A0A"/>
    <w:rsid w:val="00817D39"/>
    <w:rsid w:val="00824F27"/>
    <w:rsid w:val="00832D26"/>
    <w:rsid w:val="00865B93"/>
    <w:rsid w:val="00865BB6"/>
    <w:rsid w:val="008923AA"/>
    <w:rsid w:val="00894799"/>
    <w:rsid w:val="008A0793"/>
    <w:rsid w:val="008A24E4"/>
    <w:rsid w:val="008A524D"/>
    <w:rsid w:val="008B4EF9"/>
    <w:rsid w:val="008B4F9E"/>
    <w:rsid w:val="008D25A2"/>
    <w:rsid w:val="008D7A28"/>
    <w:rsid w:val="008E4509"/>
    <w:rsid w:val="008E58BE"/>
    <w:rsid w:val="008F10E0"/>
    <w:rsid w:val="008F6426"/>
    <w:rsid w:val="00902C02"/>
    <w:rsid w:val="00907EDF"/>
    <w:rsid w:val="0091241E"/>
    <w:rsid w:val="00913979"/>
    <w:rsid w:val="00921761"/>
    <w:rsid w:val="009321AC"/>
    <w:rsid w:val="00945E3E"/>
    <w:rsid w:val="00953CB7"/>
    <w:rsid w:val="0096038E"/>
    <w:rsid w:val="00963149"/>
    <w:rsid w:val="00965B19"/>
    <w:rsid w:val="00973FA2"/>
    <w:rsid w:val="009827EB"/>
    <w:rsid w:val="00987989"/>
    <w:rsid w:val="009917EA"/>
    <w:rsid w:val="009E13EF"/>
    <w:rsid w:val="009E46FF"/>
    <w:rsid w:val="009F228F"/>
    <w:rsid w:val="009F253D"/>
    <w:rsid w:val="00A30706"/>
    <w:rsid w:val="00A53BEF"/>
    <w:rsid w:val="00A5541C"/>
    <w:rsid w:val="00AC6F23"/>
    <w:rsid w:val="00AD3537"/>
    <w:rsid w:val="00AD61D7"/>
    <w:rsid w:val="00AF1AF8"/>
    <w:rsid w:val="00AF34F4"/>
    <w:rsid w:val="00AF358F"/>
    <w:rsid w:val="00B10E8E"/>
    <w:rsid w:val="00B15A76"/>
    <w:rsid w:val="00B35650"/>
    <w:rsid w:val="00B44560"/>
    <w:rsid w:val="00B701B0"/>
    <w:rsid w:val="00BB1D87"/>
    <w:rsid w:val="00BB7207"/>
    <w:rsid w:val="00BC19CF"/>
    <w:rsid w:val="00BE0659"/>
    <w:rsid w:val="00BF4784"/>
    <w:rsid w:val="00BF7E31"/>
    <w:rsid w:val="00C13AB8"/>
    <w:rsid w:val="00C45D23"/>
    <w:rsid w:val="00C81FB4"/>
    <w:rsid w:val="00C90F28"/>
    <w:rsid w:val="00C94553"/>
    <w:rsid w:val="00CC21DA"/>
    <w:rsid w:val="00CD7816"/>
    <w:rsid w:val="00CF0396"/>
    <w:rsid w:val="00CF3F64"/>
    <w:rsid w:val="00D01FD3"/>
    <w:rsid w:val="00D0200C"/>
    <w:rsid w:val="00D0350F"/>
    <w:rsid w:val="00D15704"/>
    <w:rsid w:val="00D226DE"/>
    <w:rsid w:val="00D4463D"/>
    <w:rsid w:val="00D848D7"/>
    <w:rsid w:val="00D95E11"/>
    <w:rsid w:val="00DA6521"/>
    <w:rsid w:val="00DB5C2D"/>
    <w:rsid w:val="00DC164F"/>
    <w:rsid w:val="00DC28E0"/>
    <w:rsid w:val="00DE0FE4"/>
    <w:rsid w:val="00DE5342"/>
    <w:rsid w:val="00DF220C"/>
    <w:rsid w:val="00E15ED5"/>
    <w:rsid w:val="00E25FCC"/>
    <w:rsid w:val="00E30BDA"/>
    <w:rsid w:val="00E36C3D"/>
    <w:rsid w:val="00E41717"/>
    <w:rsid w:val="00E47C3B"/>
    <w:rsid w:val="00E54AD7"/>
    <w:rsid w:val="00E72BA7"/>
    <w:rsid w:val="00E861AD"/>
    <w:rsid w:val="00EB5614"/>
    <w:rsid w:val="00EB71BC"/>
    <w:rsid w:val="00EC3DF3"/>
    <w:rsid w:val="00ED73C4"/>
    <w:rsid w:val="00F44B9C"/>
    <w:rsid w:val="00F563DB"/>
    <w:rsid w:val="00F62214"/>
    <w:rsid w:val="00F729A3"/>
    <w:rsid w:val="00F7336C"/>
    <w:rsid w:val="00F94589"/>
    <w:rsid w:val="00F94FAF"/>
    <w:rsid w:val="00FC7534"/>
    <w:rsid w:val="00FE565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684C4"/>
  <w15:chartTrackingRefBased/>
  <w15:docId w15:val="{5BBEE333-557E-4F3D-BF8F-24A0271E3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68EE"/>
    <w:pPr>
      <w:spacing w:line="256" w:lineRule="auto"/>
    </w:pPr>
  </w:style>
  <w:style w:type="paragraph" w:styleId="Ttulo1">
    <w:name w:val="heading 1"/>
    <w:basedOn w:val="Normal"/>
    <w:link w:val="Ttulo1Char"/>
    <w:uiPriority w:val="9"/>
    <w:qFormat/>
    <w:rsid w:val="00865B93"/>
    <w:pPr>
      <w:widowControl w:val="0"/>
      <w:autoSpaceDE w:val="0"/>
      <w:autoSpaceDN w:val="0"/>
      <w:spacing w:after="0" w:line="240" w:lineRule="auto"/>
      <w:ind w:right="504"/>
      <w:jc w:val="center"/>
      <w:outlineLvl w:val="0"/>
    </w:pPr>
    <w:rPr>
      <w:rFonts w:ascii="Times New Roman" w:eastAsia="Times New Roman" w:hAnsi="Times New Roman" w:cs="Times New Roman"/>
      <w:b/>
      <w:bCs/>
      <w:sz w:val="24"/>
      <w:szCs w:val="24"/>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865B93"/>
    <w:rPr>
      <w:rFonts w:ascii="Times New Roman" w:eastAsia="Times New Roman" w:hAnsi="Times New Roman" w:cs="Times New Roman"/>
      <w:b/>
      <w:bCs/>
      <w:sz w:val="24"/>
      <w:szCs w:val="24"/>
      <w:lang w:val="pt-PT"/>
    </w:rPr>
  </w:style>
  <w:style w:type="paragraph" w:styleId="Cabealho">
    <w:name w:val="header"/>
    <w:basedOn w:val="Normal"/>
    <w:link w:val="CabealhoChar"/>
    <w:unhideWhenUsed/>
    <w:rsid w:val="00865B93"/>
    <w:pPr>
      <w:tabs>
        <w:tab w:val="center" w:pos="4252"/>
        <w:tab w:val="right" w:pos="8504"/>
      </w:tabs>
      <w:spacing w:after="0" w:line="240" w:lineRule="auto"/>
    </w:pPr>
    <w:rPr>
      <w:rFonts w:ascii="Times New Roman" w:eastAsia="Times New Roman" w:hAnsi="Times New Roman" w:cs="Times New Roman"/>
    </w:rPr>
  </w:style>
  <w:style w:type="character" w:customStyle="1" w:styleId="CabealhoChar">
    <w:name w:val="Cabeçalho Char"/>
    <w:basedOn w:val="Fontepargpadro"/>
    <w:link w:val="Cabealho"/>
    <w:rsid w:val="00865B93"/>
    <w:rPr>
      <w:rFonts w:ascii="Times New Roman" w:eastAsia="Times New Roman" w:hAnsi="Times New Roman" w:cs="Times New Roman"/>
    </w:rPr>
  </w:style>
  <w:style w:type="paragraph" w:styleId="Rodap">
    <w:name w:val="footer"/>
    <w:basedOn w:val="Normal"/>
    <w:link w:val="RodapChar"/>
    <w:uiPriority w:val="99"/>
    <w:unhideWhenUsed/>
    <w:rsid w:val="00865B93"/>
    <w:pPr>
      <w:tabs>
        <w:tab w:val="center" w:pos="4252"/>
        <w:tab w:val="right" w:pos="8504"/>
      </w:tabs>
      <w:spacing w:after="0" w:line="240" w:lineRule="auto"/>
    </w:pPr>
    <w:rPr>
      <w:rFonts w:ascii="Times New Roman" w:eastAsia="Times New Roman" w:hAnsi="Times New Roman" w:cs="Times New Roman"/>
    </w:rPr>
  </w:style>
  <w:style w:type="character" w:customStyle="1" w:styleId="RodapChar">
    <w:name w:val="Rodapé Char"/>
    <w:basedOn w:val="Fontepargpadro"/>
    <w:link w:val="Rodap"/>
    <w:uiPriority w:val="99"/>
    <w:rsid w:val="00865B93"/>
    <w:rPr>
      <w:rFonts w:ascii="Times New Roman" w:eastAsia="Times New Roman" w:hAnsi="Times New Roman" w:cs="Times New Roman"/>
    </w:rPr>
  </w:style>
  <w:style w:type="paragraph" w:styleId="Corpodetexto">
    <w:name w:val="Body Text"/>
    <w:basedOn w:val="Normal"/>
    <w:link w:val="CorpodetextoChar"/>
    <w:rsid w:val="00865B93"/>
    <w:pPr>
      <w:spacing w:after="120" w:line="240" w:lineRule="auto"/>
    </w:pPr>
    <w:rPr>
      <w:rFonts w:ascii="Times New Roman" w:eastAsia="Times New Roman" w:hAnsi="Times New Roman" w:cs="Times New Roman"/>
      <w:sz w:val="20"/>
      <w:szCs w:val="20"/>
      <w:lang w:eastAsia="pt-BR"/>
    </w:rPr>
  </w:style>
  <w:style w:type="character" w:customStyle="1" w:styleId="CorpodetextoChar">
    <w:name w:val="Corpo de texto Char"/>
    <w:basedOn w:val="Fontepargpadro"/>
    <w:link w:val="Corpodetexto"/>
    <w:rsid w:val="00865B93"/>
    <w:rPr>
      <w:rFonts w:ascii="Times New Roman" w:eastAsia="Times New Roman" w:hAnsi="Times New Roman" w:cs="Times New Roman"/>
      <w:sz w:val="20"/>
      <w:szCs w:val="20"/>
      <w:lang w:eastAsia="pt-BR"/>
    </w:rPr>
  </w:style>
  <w:style w:type="character" w:styleId="Hyperlink">
    <w:name w:val="Hyperlink"/>
    <w:uiPriority w:val="99"/>
    <w:unhideWhenUsed/>
    <w:rsid w:val="00865B93"/>
    <w:rPr>
      <w:color w:val="0000FF"/>
      <w:u w:val="single"/>
    </w:rPr>
  </w:style>
  <w:style w:type="table" w:styleId="Tabelacomgrade">
    <w:name w:val="Table Grid"/>
    <w:basedOn w:val="Tabelanormal"/>
    <w:uiPriority w:val="59"/>
    <w:rsid w:val="00865B93"/>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865B93"/>
    <w:rPr>
      <w:rFonts w:cs="Times New Roman"/>
    </w:rPr>
  </w:style>
  <w:style w:type="paragraph" w:customStyle="1" w:styleId="Default">
    <w:name w:val="Default"/>
    <w:rsid w:val="00865B9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PargrafodaLista">
    <w:name w:val="List Paragraph"/>
    <w:basedOn w:val="Normal"/>
    <w:uiPriority w:val="34"/>
    <w:qFormat/>
    <w:rsid w:val="00865B93"/>
    <w:pPr>
      <w:spacing w:after="0" w:line="240" w:lineRule="auto"/>
      <w:ind w:left="720"/>
      <w:contextualSpacing/>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865B93"/>
    <w:pPr>
      <w:spacing w:after="0" w:line="240" w:lineRule="auto"/>
    </w:pPr>
    <w:rPr>
      <w:rFonts w:ascii="Tahoma" w:eastAsia="Times New Roman" w:hAnsi="Tahoma" w:cs="Tahoma"/>
      <w:sz w:val="16"/>
      <w:szCs w:val="16"/>
      <w:lang w:eastAsia="pt-BR"/>
    </w:rPr>
  </w:style>
  <w:style w:type="character" w:customStyle="1" w:styleId="TextodebaloChar">
    <w:name w:val="Texto de balão Char"/>
    <w:basedOn w:val="Fontepargpadro"/>
    <w:link w:val="Textodebalo"/>
    <w:uiPriority w:val="99"/>
    <w:semiHidden/>
    <w:rsid w:val="00865B93"/>
    <w:rPr>
      <w:rFonts w:ascii="Tahoma" w:eastAsia="Times New Roman" w:hAnsi="Tahoma" w:cs="Tahoma"/>
      <w:sz w:val="16"/>
      <w:szCs w:val="16"/>
      <w:lang w:eastAsia="pt-BR"/>
    </w:rPr>
  </w:style>
  <w:style w:type="character" w:styleId="Refdecomentrio">
    <w:name w:val="annotation reference"/>
    <w:uiPriority w:val="99"/>
    <w:semiHidden/>
    <w:unhideWhenUsed/>
    <w:rsid w:val="00865B93"/>
    <w:rPr>
      <w:sz w:val="16"/>
      <w:szCs w:val="16"/>
    </w:rPr>
  </w:style>
  <w:style w:type="paragraph" w:styleId="Textodecomentrio">
    <w:name w:val="annotation text"/>
    <w:basedOn w:val="Normal"/>
    <w:link w:val="TextodecomentrioChar"/>
    <w:uiPriority w:val="99"/>
    <w:semiHidden/>
    <w:unhideWhenUsed/>
    <w:rsid w:val="00865B93"/>
    <w:pPr>
      <w:spacing w:after="0" w:line="240" w:lineRule="auto"/>
    </w:pPr>
    <w:rPr>
      <w:rFonts w:ascii="Times New Roman" w:eastAsia="Times New Roman" w:hAnsi="Times New Roman" w:cs="Times New Roman"/>
      <w:sz w:val="20"/>
      <w:szCs w:val="20"/>
      <w:lang w:eastAsia="pt-BR"/>
    </w:rPr>
  </w:style>
  <w:style w:type="character" w:customStyle="1" w:styleId="TextodecomentrioChar">
    <w:name w:val="Texto de comentário Char"/>
    <w:basedOn w:val="Fontepargpadro"/>
    <w:link w:val="Textodecomentrio"/>
    <w:uiPriority w:val="99"/>
    <w:semiHidden/>
    <w:rsid w:val="00865B93"/>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865B93"/>
    <w:rPr>
      <w:b/>
      <w:bCs/>
    </w:rPr>
  </w:style>
  <w:style w:type="character" w:customStyle="1" w:styleId="AssuntodocomentrioChar">
    <w:name w:val="Assunto do comentário Char"/>
    <w:basedOn w:val="TextodecomentrioChar"/>
    <w:link w:val="Assuntodocomentrio"/>
    <w:uiPriority w:val="99"/>
    <w:semiHidden/>
    <w:rsid w:val="00865B93"/>
    <w:rPr>
      <w:rFonts w:ascii="Times New Roman" w:eastAsia="Times New Roman" w:hAnsi="Times New Roman" w:cs="Times New Roman"/>
      <w:b/>
      <w:bCs/>
      <w:sz w:val="20"/>
      <w:szCs w:val="20"/>
      <w:lang w:eastAsia="pt-BR"/>
    </w:rPr>
  </w:style>
  <w:style w:type="paragraph" w:styleId="SemEspaamento">
    <w:name w:val="No Spacing"/>
    <w:uiPriority w:val="1"/>
    <w:qFormat/>
    <w:rsid w:val="00865B93"/>
    <w:pPr>
      <w:spacing w:after="0" w:line="240" w:lineRule="auto"/>
    </w:pPr>
    <w:rPr>
      <w:rFonts w:ascii="Calibri" w:eastAsia="Calibri" w:hAnsi="Calibri" w:cs="Times New Roman"/>
    </w:rPr>
  </w:style>
  <w:style w:type="character" w:styleId="nfase">
    <w:name w:val="Emphasis"/>
    <w:uiPriority w:val="20"/>
    <w:qFormat/>
    <w:rsid w:val="00865B93"/>
    <w:rPr>
      <w:i/>
      <w:iCs/>
    </w:rPr>
  </w:style>
  <w:style w:type="character" w:styleId="Forte">
    <w:name w:val="Strong"/>
    <w:uiPriority w:val="22"/>
    <w:qFormat/>
    <w:rsid w:val="00865B93"/>
    <w:rPr>
      <w:b/>
      <w:bCs/>
    </w:rPr>
  </w:style>
  <w:style w:type="numbering" w:customStyle="1" w:styleId="Estilo1">
    <w:name w:val="Estilo1"/>
    <w:uiPriority w:val="99"/>
    <w:rsid w:val="00865B93"/>
    <w:pPr>
      <w:numPr>
        <w:numId w:val="16"/>
      </w:numPr>
    </w:pPr>
  </w:style>
  <w:style w:type="paragraph" w:customStyle="1" w:styleId="TableParagraph">
    <w:name w:val="Table Paragraph"/>
    <w:basedOn w:val="Normal"/>
    <w:uiPriority w:val="1"/>
    <w:qFormat/>
    <w:rsid w:val="00865B93"/>
    <w:pPr>
      <w:widowControl w:val="0"/>
      <w:autoSpaceDE w:val="0"/>
      <w:autoSpaceDN w:val="0"/>
      <w:spacing w:after="0" w:line="240" w:lineRule="auto"/>
    </w:pPr>
    <w:rPr>
      <w:rFonts w:ascii="Arial" w:eastAsia="Arial" w:hAnsi="Arial" w:cs="Arial"/>
      <w:lang w:eastAsia="pt-BR" w:bidi="pt-BR"/>
    </w:rPr>
  </w:style>
  <w:style w:type="paragraph" w:styleId="Reviso">
    <w:name w:val="Revision"/>
    <w:hidden/>
    <w:uiPriority w:val="99"/>
    <w:semiHidden/>
    <w:rsid w:val="00865B93"/>
    <w:pPr>
      <w:spacing w:after="0" w:line="240" w:lineRule="auto"/>
    </w:pPr>
    <w:rPr>
      <w:rFonts w:ascii="Times New Roman" w:eastAsia="Times New Roman" w:hAnsi="Times New Roman" w:cs="Times New Roman"/>
      <w:sz w:val="24"/>
      <w:szCs w:val="24"/>
      <w:lang w:eastAsia="pt-BR"/>
    </w:rPr>
  </w:style>
  <w:style w:type="character" w:styleId="HiperlinkVisitado">
    <w:name w:val="FollowedHyperlink"/>
    <w:uiPriority w:val="99"/>
    <w:semiHidden/>
    <w:unhideWhenUsed/>
    <w:rsid w:val="00865B93"/>
    <w:rPr>
      <w:color w:val="800080"/>
      <w:u w:val="single"/>
    </w:rPr>
  </w:style>
  <w:style w:type="character" w:customStyle="1" w:styleId="UnresolvedMention">
    <w:name w:val="Unresolved Mention"/>
    <w:basedOn w:val="Fontepargpadro"/>
    <w:uiPriority w:val="99"/>
    <w:semiHidden/>
    <w:unhideWhenUsed/>
    <w:rsid w:val="00D01F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6539283">
      <w:bodyDiv w:val="1"/>
      <w:marLeft w:val="0"/>
      <w:marRight w:val="0"/>
      <w:marTop w:val="0"/>
      <w:marBottom w:val="0"/>
      <w:divBdr>
        <w:top w:val="none" w:sz="0" w:space="0" w:color="auto"/>
        <w:left w:val="none" w:sz="0" w:space="0" w:color="auto"/>
        <w:bottom w:val="none" w:sz="0" w:space="0" w:color="auto"/>
        <w:right w:val="none" w:sz="0" w:space="0" w:color="auto"/>
      </w:divBdr>
    </w:div>
    <w:div w:id="1781335733">
      <w:bodyDiv w:val="1"/>
      <w:marLeft w:val="0"/>
      <w:marRight w:val="0"/>
      <w:marTop w:val="0"/>
      <w:marBottom w:val="0"/>
      <w:divBdr>
        <w:top w:val="none" w:sz="0" w:space="0" w:color="auto"/>
        <w:left w:val="none" w:sz="0" w:space="0" w:color="auto"/>
        <w:bottom w:val="none" w:sz="0" w:space="0" w:color="auto"/>
        <w:right w:val="none" w:sz="0" w:space="0" w:color="auto"/>
      </w:divBdr>
      <w:divsChild>
        <w:div w:id="2075155121">
          <w:marLeft w:val="0"/>
          <w:marRight w:val="0"/>
          <w:marTop w:val="0"/>
          <w:marBottom w:val="0"/>
          <w:divBdr>
            <w:top w:val="none" w:sz="0" w:space="0" w:color="auto"/>
            <w:left w:val="none" w:sz="0" w:space="0" w:color="auto"/>
            <w:bottom w:val="none" w:sz="0" w:space="0" w:color="auto"/>
            <w:right w:val="none" w:sz="0" w:space="0" w:color="auto"/>
          </w:divBdr>
        </w:div>
        <w:div w:id="1638417353">
          <w:marLeft w:val="0"/>
          <w:marRight w:val="0"/>
          <w:marTop w:val="0"/>
          <w:marBottom w:val="0"/>
          <w:divBdr>
            <w:top w:val="none" w:sz="0" w:space="0" w:color="auto"/>
            <w:left w:val="none" w:sz="0" w:space="0" w:color="auto"/>
            <w:bottom w:val="none" w:sz="0" w:space="0" w:color="auto"/>
            <w:right w:val="none" w:sz="0" w:space="0" w:color="auto"/>
          </w:divBdr>
        </w:div>
        <w:div w:id="91363295">
          <w:marLeft w:val="0"/>
          <w:marRight w:val="0"/>
          <w:marTop w:val="0"/>
          <w:marBottom w:val="0"/>
          <w:divBdr>
            <w:top w:val="none" w:sz="0" w:space="0" w:color="auto"/>
            <w:left w:val="none" w:sz="0" w:space="0" w:color="auto"/>
            <w:bottom w:val="none" w:sz="0" w:space="0" w:color="auto"/>
            <w:right w:val="none" w:sz="0" w:space="0" w:color="auto"/>
          </w:divBdr>
        </w:div>
        <w:div w:id="1253126352">
          <w:marLeft w:val="0"/>
          <w:marRight w:val="0"/>
          <w:marTop w:val="0"/>
          <w:marBottom w:val="0"/>
          <w:divBdr>
            <w:top w:val="none" w:sz="0" w:space="0" w:color="auto"/>
            <w:left w:val="none" w:sz="0" w:space="0" w:color="auto"/>
            <w:bottom w:val="none" w:sz="0" w:space="0" w:color="auto"/>
            <w:right w:val="none" w:sz="0" w:space="0" w:color="auto"/>
          </w:divBdr>
        </w:div>
        <w:div w:id="1136728117">
          <w:marLeft w:val="0"/>
          <w:marRight w:val="0"/>
          <w:marTop w:val="0"/>
          <w:marBottom w:val="0"/>
          <w:divBdr>
            <w:top w:val="none" w:sz="0" w:space="0" w:color="auto"/>
            <w:left w:val="none" w:sz="0" w:space="0" w:color="auto"/>
            <w:bottom w:val="none" w:sz="0" w:space="0" w:color="auto"/>
            <w:right w:val="none" w:sz="0" w:space="0" w:color="auto"/>
          </w:divBdr>
        </w:div>
        <w:div w:id="826214930">
          <w:marLeft w:val="0"/>
          <w:marRight w:val="0"/>
          <w:marTop w:val="0"/>
          <w:marBottom w:val="0"/>
          <w:divBdr>
            <w:top w:val="none" w:sz="0" w:space="0" w:color="auto"/>
            <w:left w:val="none" w:sz="0" w:space="0" w:color="auto"/>
            <w:bottom w:val="none" w:sz="0" w:space="0" w:color="auto"/>
            <w:right w:val="none" w:sz="0" w:space="0" w:color="auto"/>
          </w:divBdr>
        </w:div>
        <w:div w:id="1893687471">
          <w:marLeft w:val="0"/>
          <w:marRight w:val="0"/>
          <w:marTop w:val="0"/>
          <w:marBottom w:val="0"/>
          <w:divBdr>
            <w:top w:val="none" w:sz="0" w:space="0" w:color="auto"/>
            <w:left w:val="none" w:sz="0" w:space="0" w:color="auto"/>
            <w:bottom w:val="none" w:sz="0" w:space="0" w:color="auto"/>
            <w:right w:val="none" w:sz="0" w:space="0" w:color="auto"/>
          </w:divBdr>
        </w:div>
        <w:div w:id="766341826">
          <w:marLeft w:val="0"/>
          <w:marRight w:val="0"/>
          <w:marTop w:val="0"/>
          <w:marBottom w:val="0"/>
          <w:divBdr>
            <w:top w:val="none" w:sz="0" w:space="0" w:color="auto"/>
            <w:left w:val="none" w:sz="0" w:space="0" w:color="auto"/>
            <w:bottom w:val="none" w:sz="0" w:space="0" w:color="auto"/>
            <w:right w:val="none" w:sz="0" w:space="0" w:color="auto"/>
          </w:divBdr>
        </w:div>
        <w:div w:id="623191517">
          <w:marLeft w:val="0"/>
          <w:marRight w:val="0"/>
          <w:marTop w:val="0"/>
          <w:marBottom w:val="0"/>
          <w:divBdr>
            <w:top w:val="none" w:sz="0" w:space="0" w:color="auto"/>
            <w:left w:val="none" w:sz="0" w:space="0" w:color="auto"/>
            <w:bottom w:val="none" w:sz="0" w:space="0" w:color="auto"/>
            <w:right w:val="none" w:sz="0" w:space="0" w:color="auto"/>
          </w:divBdr>
        </w:div>
        <w:div w:id="643898532">
          <w:marLeft w:val="0"/>
          <w:marRight w:val="0"/>
          <w:marTop w:val="0"/>
          <w:marBottom w:val="0"/>
          <w:divBdr>
            <w:top w:val="none" w:sz="0" w:space="0" w:color="auto"/>
            <w:left w:val="none" w:sz="0" w:space="0" w:color="auto"/>
            <w:bottom w:val="none" w:sz="0" w:space="0" w:color="auto"/>
            <w:right w:val="none" w:sz="0" w:space="0" w:color="auto"/>
          </w:divBdr>
        </w:div>
        <w:div w:id="1530531508">
          <w:marLeft w:val="0"/>
          <w:marRight w:val="0"/>
          <w:marTop w:val="0"/>
          <w:marBottom w:val="0"/>
          <w:divBdr>
            <w:top w:val="none" w:sz="0" w:space="0" w:color="auto"/>
            <w:left w:val="none" w:sz="0" w:space="0" w:color="auto"/>
            <w:bottom w:val="none" w:sz="0" w:space="0" w:color="auto"/>
            <w:right w:val="none" w:sz="0" w:space="0" w:color="auto"/>
          </w:divBdr>
        </w:div>
        <w:div w:id="608973844">
          <w:marLeft w:val="0"/>
          <w:marRight w:val="0"/>
          <w:marTop w:val="0"/>
          <w:marBottom w:val="0"/>
          <w:divBdr>
            <w:top w:val="none" w:sz="0" w:space="0" w:color="auto"/>
            <w:left w:val="none" w:sz="0" w:space="0" w:color="auto"/>
            <w:bottom w:val="none" w:sz="0" w:space="0" w:color="auto"/>
            <w:right w:val="none" w:sz="0" w:space="0" w:color="auto"/>
          </w:divBdr>
        </w:div>
      </w:divsChild>
    </w:div>
    <w:div w:id="1856266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29BD5D-064E-4665-9156-47DAA92D5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392</Words>
  <Characters>2118</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Gomes Sales</dc:creator>
  <cp:keywords/>
  <dc:description/>
  <cp:lastModifiedBy>Michelle Gomes Sales</cp:lastModifiedBy>
  <cp:revision>6</cp:revision>
  <cp:lastPrinted>2023-05-10T19:40:00Z</cp:lastPrinted>
  <dcterms:created xsi:type="dcterms:W3CDTF">2023-06-16T23:15:00Z</dcterms:created>
  <dcterms:modified xsi:type="dcterms:W3CDTF">2023-07-20T14:16:00Z</dcterms:modified>
</cp:coreProperties>
</file>