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1FF3D" w14:textId="0BB4FAAF" w:rsidR="0069620D" w:rsidRPr="001F65C3" w:rsidRDefault="0069620D" w:rsidP="006962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>EDITAL/PROFESSOR Nº 0</w:t>
      </w:r>
      <w:r w:rsidR="00CD4EE6">
        <w:rPr>
          <w:rFonts w:ascii="Times New Roman" w:hAnsi="Times New Roman"/>
          <w:b/>
          <w:bCs/>
          <w:sz w:val="20"/>
          <w:szCs w:val="20"/>
        </w:rPr>
        <w:t>61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, DE </w:t>
      </w:r>
      <w:r w:rsidR="00CD4EE6">
        <w:rPr>
          <w:rFonts w:ascii="Times New Roman" w:hAnsi="Times New Roman"/>
          <w:b/>
          <w:bCs/>
          <w:sz w:val="20"/>
          <w:szCs w:val="20"/>
        </w:rPr>
        <w:t>21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441EBD96" w14:textId="47ED848B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0</w:t>
            </w:r>
            <w:r w:rsidR="008D3AB4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ANATOMIA HUMANA / FISIOLOGIA HUMANA</w:t>
            </w:r>
            <w:bookmarkStart w:id="0" w:name="_GoBack"/>
            <w:bookmarkEnd w:id="0"/>
          </w:p>
          <w:p w14:paraId="648009A8" w14:textId="39B74E8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0</w:t>
            </w:r>
            <w:r w:rsidR="008D3AB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URGÊNCIA E EMERGÊNCIA</w:t>
            </w:r>
          </w:p>
          <w:p w14:paraId="4336B9E0" w14:textId="3C61BC11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="008D3AB4" w:rsidRPr="008D3AB4">
              <w:rPr>
                <w:rFonts w:ascii="Times New Roman" w:hAnsi="Times New Roman"/>
                <w:sz w:val="20"/>
                <w:szCs w:val="20"/>
              </w:rPr>
              <w:t>BLOCO 0</w:t>
            </w:r>
            <w:r w:rsidR="008D3AB4">
              <w:rPr>
                <w:rFonts w:ascii="Times New Roman" w:hAnsi="Times New Roman"/>
                <w:sz w:val="20"/>
                <w:szCs w:val="20"/>
              </w:rPr>
              <w:t>3</w:t>
            </w:r>
            <w:r w:rsidR="008D3AB4" w:rsidRPr="008D3AB4">
              <w:rPr>
                <w:rFonts w:ascii="Times New Roman" w:hAnsi="Times New Roman"/>
                <w:sz w:val="20"/>
                <w:szCs w:val="20"/>
              </w:rPr>
              <w:t xml:space="preserve"> – SAÚDE DO ADULTO / IUSC VIII</w:t>
            </w:r>
          </w:p>
          <w:p w14:paraId="5673BFEC" w14:textId="24E95ADC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</w:t>
            </w:r>
            <w:r w:rsidR="008D3AB4">
              <w:rPr>
                <w:rFonts w:ascii="Times New Roman" w:hAnsi="Times New Roman"/>
                <w:sz w:val="20"/>
                <w:szCs w:val="20"/>
              </w:rPr>
              <w:t>4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 MEDICINA LEGAL</w:t>
            </w:r>
          </w:p>
          <w:p w14:paraId="55466C7E" w14:textId="7143FDB8" w:rsidR="004F25F5" w:rsidRPr="00ED29C0" w:rsidRDefault="00BD6C8E" w:rsidP="00426C79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</w:t>
            </w:r>
            <w:r w:rsidR="008D3AB4"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CUIDADOS PALIATIVOS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URGÊNCIA E EMERGÊNCIA II</w:t>
            </w:r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6900D" w14:textId="77777777" w:rsidR="00780411" w:rsidRDefault="00780411" w:rsidP="00F92C06">
      <w:pPr>
        <w:spacing w:after="0" w:line="240" w:lineRule="auto"/>
      </w:pPr>
      <w:r>
        <w:separator/>
      </w:r>
    </w:p>
  </w:endnote>
  <w:endnote w:type="continuationSeparator" w:id="0">
    <w:p w14:paraId="638B7538" w14:textId="77777777" w:rsidR="00780411" w:rsidRDefault="00780411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3501E0CD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D4EE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D4EE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63C41" w14:textId="77777777" w:rsidR="00780411" w:rsidRDefault="00780411" w:rsidP="00F92C06">
      <w:pPr>
        <w:spacing w:after="0" w:line="240" w:lineRule="auto"/>
      </w:pPr>
      <w:r>
        <w:separator/>
      </w:r>
    </w:p>
  </w:footnote>
  <w:footnote w:type="continuationSeparator" w:id="0">
    <w:p w14:paraId="3C92E765" w14:textId="77777777" w:rsidR="00780411" w:rsidRDefault="00780411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26C79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2CA3"/>
    <w:rsid w:val="0069434C"/>
    <w:rsid w:val="006955ED"/>
    <w:rsid w:val="00695CD0"/>
    <w:rsid w:val="0069620D"/>
    <w:rsid w:val="00696213"/>
    <w:rsid w:val="006971FB"/>
    <w:rsid w:val="006A084D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0411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D3AB4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4EE6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2BD0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499D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27B7B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087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2CC30-66D1-421C-B569-81CE77B28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91</cp:revision>
  <cp:lastPrinted>2026-05-27T18:28:00Z</cp:lastPrinted>
  <dcterms:created xsi:type="dcterms:W3CDTF">2026-06-03T22:13:00Z</dcterms:created>
  <dcterms:modified xsi:type="dcterms:W3CDTF">2026-10-20T18:20:00Z</dcterms:modified>
</cp:coreProperties>
</file>