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C1F1" w14:textId="1BB80BDA" w:rsidR="00CC0CB0" w:rsidRDefault="00CC0CB0" w:rsidP="00227729">
      <w:pPr>
        <w:jc w:val="center"/>
        <w:rPr>
          <w:rFonts w:ascii="Arial" w:hAnsi="Arial" w:cs="Arial"/>
          <w:b/>
          <w:sz w:val="24"/>
          <w:szCs w:val="24"/>
        </w:rPr>
      </w:pPr>
      <w:r w:rsidRPr="00B54D20">
        <w:rPr>
          <w:rFonts w:asciiTheme="majorHAnsi" w:hAnsiTheme="majorHAnsi"/>
          <w:b/>
          <w:noProof/>
          <w:lang w:eastAsia="pt-BR"/>
        </w:rPr>
        <w:drawing>
          <wp:inline distT="0" distB="0" distL="0" distR="0" wp14:anchorId="7EAB60BD" wp14:editId="0C41BC56">
            <wp:extent cx="5579745" cy="899505"/>
            <wp:effectExtent l="0" t="0" r="1905" b="0"/>
            <wp:docPr id="1" name="Imagem 1" descr="C:\Users\Usuario\Desktop\COISAS DE CATARINA\LOGOS\LOG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OISAS DE CATARINA\LOGOS\LOGO\cabeçalh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89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389C8" w14:textId="77777777" w:rsidR="00156B13" w:rsidRDefault="00156B13" w:rsidP="00156B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60B321" w14:textId="552A4EF2" w:rsidR="0063073A" w:rsidRPr="00227729" w:rsidRDefault="00B35AE5" w:rsidP="00156B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27729">
        <w:rPr>
          <w:rFonts w:ascii="Arial" w:hAnsi="Arial" w:cs="Arial"/>
          <w:b/>
          <w:sz w:val="24"/>
          <w:szCs w:val="24"/>
        </w:rPr>
        <w:t xml:space="preserve">FUNDAÇÃO </w:t>
      </w:r>
      <w:proofErr w:type="spellStart"/>
      <w:r w:rsidRPr="00227729">
        <w:rPr>
          <w:rFonts w:ascii="Arial" w:hAnsi="Arial" w:cs="Arial"/>
          <w:b/>
          <w:sz w:val="24"/>
          <w:szCs w:val="24"/>
        </w:rPr>
        <w:t>UnirG</w:t>
      </w:r>
      <w:proofErr w:type="spellEnd"/>
    </w:p>
    <w:p w14:paraId="3ADCB0E2" w14:textId="77777777" w:rsidR="00B35AE5" w:rsidRPr="00227729" w:rsidRDefault="00B35AE5" w:rsidP="00156B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27729">
        <w:rPr>
          <w:rFonts w:ascii="Arial" w:hAnsi="Arial" w:cs="Arial"/>
          <w:b/>
          <w:sz w:val="24"/>
          <w:szCs w:val="24"/>
        </w:rPr>
        <w:t xml:space="preserve">UNIVERSIDADE DE GURUPI – </w:t>
      </w:r>
      <w:proofErr w:type="spellStart"/>
      <w:r w:rsidRPr="00227729">
        <w:rPr>
          <w:rFonts w:ascii="Arial" w:hAnsi="Arial" w:cs="Arial"/>
          <w:b/>
          <w:sz w:val="24"/>
          <w:szCs w:val="24"/>
        </w:rPr>
        <w:t>UnirG</w:t>
      </w:r>
      <w:proofErr w:type="spellEnd"/>
      <w:r w:rsidRPr="00227729">
        <w:rPr>
          <w:rFonts w:ascii="Arial" w:hAnsi="Arial" w:cs="Arial"/>
          <w:b/>
          <w:sz w:val="24"/>
          <w:szCs w:val="24"/>
        </w:rPr>
        <w:t xml:space="preserve"> </w:t>
      </w:r>
    </w:p>
    <w:p w14:paraId="29DFA3EA" w14:textId="3CBD5D2C" w:rsidR="00B35AE5" w:rsidRPr="00227729" w:rsidRDefault="00B35AE5" w:rsidP="00156B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27729">
        <w:rPr>
          <w:rFonts w:ascii="Arial" w:hAnsi="Arial" w:cs="Arial"/>
          <w:b/>
          <w:sz w:val="24"/>
          <w:szCs w:val="24"/>
        </w:rPr>
        <w:t xml:space="preserve">CURSO DE GRADUAÇÃO EM </w:t>
      </w:r>
      <w:r w:rsidR="00D12061">
        <w:rPr>
          <w:rFonts w:ascii="Arial" w:hAnsi="Arial" w:cs="Arial"/>
          <w:b/>
          <w:sz w:val="24"/>
          <w:szCs w:val="24"/>
        </w:rPr>
        <w:t>DIREITO</w:t>
      </w:r>
    </w:p>
    <w:p w14:paraId="7FD875CF" w14:textId="77777777" w:rsidR="0063073A" w:rsidRPr="00227729" w:rsidRDefault="0063073A" w:rsidP="00156B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A01593" w14:textId="77777777" w:rsidR="0063073A" w:rsidRPr="00227729" w:rsidRDefault="0063073A" w:rsidP="00156B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BE2CD9B" w14:textId="77777777" w:rsidR="0063073A" w:rsidRPr="00227729" w:rsidRDefault="0063073A" w:rsidP="00156B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85BA76" w14:textId="77777777" w:rsidR="0063073A" w:rsidRPr="00227729" w:rsidRDefault="0063073A" w:rsidP="00156B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FC12AC" w14:textId="77777777" w:rsidR="0063073A" w:rsidRPr="00227729" w:rsidRDefault="0063073A" w:rsidP="00156B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D3224C" w14:textId="206EAC9A" w:rsidR="0063073A" w:rsidRDefault="0063073A" w:rsidP="00EF0DF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0E040A6" w14:textId="77777777" w:rsidR="00EF0DF5" w:rsidRPr="00227729" w:rsidRDefault="00EF0DF5" w:rsidP="00EF0DF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B57672D" w14:textId="231E0AD5" w:rsidR="00227729" w:rsidRDefault="00227729" w:rsidP="00156B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2924CEB" w14:textId="77777777" w:rsidR="00227729" w:rsidRPr="00227729" w:rsidRDefault="00227729" w:rsidP="00156B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88A5A2" w14:textId="1357254E" w:rsidR="008E769F" w:rsidRDefault="00E35763" w:rsidP="00156B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27729">
        <w:rPr>
          <w:rFonts w:ascii="Arial" w:hAnsi="Arial" w:cs="Arial"/>
          <w:b/>
          <w:sz w:val="24"/>
          <w:szCs w:val="24"/>
        </w:rPr>
        <w:t xml:space="preserve">PLANO DE </w:t>
      </w:r>
      <w:r w:rsidR="00082554">
        <w:rPr>
          <w:rFonts w:ascii="Arial" w:hAnsi="Arial" w:cs="Arial"/>
          <w:b/>
          <w:sz w:val="24"/>
          <w:szCs w:val="24"/>
        </w:rPr>
        <w:t xml:space="preserve">EXPANSÃO E </w:t>
      </w:r>
      <w:r w:rsidRPr="00227729">
        <w:rPr>
          <w:rFonts w:ascii="Arial" w:hAnsi="Arial" w:cs="Arial"/>
          <w:b/>
          <w:sz w:val="24"/>
          <w:szCs w:val="24"/>
        </w:rPr>
        <w:t>MELHORIA</w:t>
      </w:r>
      <w:r w:rsidR="00B35AE5" w:rsidRPr="00227729">
        <w:rPr>
          <w:rFonts w:ascii="Arial" w:hAnsi="Arial" w:cs="Arial"/>
          <w:b/>
          <w:sz w:val="24"/>
          <w:szCs w:val="24"/>
        </w:rPr>
        <w:t>S</w:t>
      </w:r>
      <w:r w:rsidR="008E769F">
        <w:rPr>
          <w:rFonts w:ascii="Arial" w:hAnsi="Arial" w:cs="Arial"/>
          <w:b/>
          <w:sz w:val="24"/>
          <w:szCs w:val="24"/>
        </w:rPr>
        <w:t xml:space="preserve"> </w:t>
      </w:r>
    </w:p>
    <w:p w14:paraId="699E5BE5" w14:textId="7471EC88" w:rsidR="009F487B" w:rsidRDefault="008E769F" w:rsidP="00156B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CURSO DE </w:t>
      </w:r>
      <w:r w:rsidR="00D12061">
        <w:rPr>
          <w:rFonts w:ascii="Arial" w:hAnsi="Arial" w:cs="Arial"/>
          <w:b/>
          <w:sz w:val="24"/>
          <w:szCs w:val="24"/>
        </w:rPr>
        <w:t>DIREITO</w:t>
      </w:r>
    </w:p>
    <w:p w14:paraId="21CAC60E" w14:textId="7B1CC62C" w:rsidR="00B35AE5" w:rsidRPr="00227729" w:rsidRDefault="00B35AE5" w:rsidP="00156B13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14:paraId="19EB83F1" w14:textId="519DAE69" w:rsidR="00B35AE5" w:rsidRDefault="00B35AE5" w:rsidP="00156B13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14:paraId="2938C039" w14:textId="01330887" w:rsidR="00227729" w:rsidRDefault="00227729" w:rsidP="00156B13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14:paraId="1DDAD0E7" w14:textId="6E8CE7B0" w:rsidR="00227729" w:rsidRDefault="00227729" w:rsidP="00156B13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14:paraId="2EA13201" w14:textId="7908112C" w:rsidR="00227729" w:rsidRDefault="00227729" w:rsidP="00156B13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14:paraId="4587C9C2" w14:textId="0553EC39" w:rsidR="00227729" w:rsidRDefault="00227729" w:rsidP="00156B13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14:paraId="7F9A0AE3" w14:textId="53A0B1E8" w:rsidR="00227729" w:rsidRDefault="00227729" w:rsidP="00156B13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14:paraId="56D5EC78" w14:textId="67DD939B" w:rsidR="00227729" w:rsidRDefault="00227729" w:rsidP="00156B13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14:paraId="76CF9470" w14:textId="45CC37B9" w:rsidR="00227729" w:rsidRDefault="00227729" w:rsidP="00156B13">
      <w:pPr>
        <w:spacing w:after="0" w:line="360" w:lineRule="auto"/>
        <w:rPr>
          <w:rFonts w:ascii="Arial" w:hAnsi="Arial" w:cs="Arial"/>
          <w:b/>
          <w:szCs w:val="24"/>
        </w:rPr>
      </w:pPr>
    </w:p>
    <w:p w14:paraId="46827B3D" w14:textId="16BEB47F" w:rsidR="00EF0DF5" w:rsidRDefault="00EF0DF5" w:rsidP="00156B13">
      <w:pPr>
        <w:spacing w:after="0" w:line="360" w:lineRule="auto"/>
        <w:rPr>
          <w:rFonts w:ascii="Arial" w:hAnsi="Arial" w:cs="Arial"/>
          <w:b/>
          <w:szCs w:val="24"/>
        </w:rPr>
      </w:pPr>
    </w:p>
    <w:p w14:paraId="1FDDF0E1" w14:textId="77777777" w:rsidR="00EF0DF5" w:rsidRDefault="00EF0DF5" w:rsidP="00156B13">
      <w:pPr>
        <w:spacing w:after="0" w:line="360" w:lineRule="auto"/>
        <w:rPr>
          <w:rFonts w:ascii="Arial" w:hAnsi="Arial" w:cs="Arial"/>
          <w:b/>
          <w:szCs w:val="24"/>
        </w:rPr>
      </w:pPr>
    </w:p>
    <w:p w14:paraId="505B0EC3" w14:textId="15699EC4" w:rsidR="00156B13" w:rsidRDefault="00156B13" w:rsidP="00156B13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14:paraId="7ED6080D" w14:textId="150AAA0C" w:rsidR="00156B13" w:rsidRPr="00227729" w:rsidRDefault="00156B13" w:rsidP="00156B13">
      <w:pPr>
        <w:spacing w:after="0" w:line="360" w:lineRule="auto"/>
        <w:rPr>
          <w:rFonts w:ascii="Arial" w:hAnsi="Arial" w:cs="Arial"/>
          <w:b/>
          <w:szCs w:val="24"/>
        </w:rPr>
      </w:pPr>
    </w:p>
    <w:p w14:paraId="3364CFB7" w14:textId="7D023BE9" w:rsidR="00B35AE5" w:rsidRPr="00227729" w:rsidRDefault="0022492B" w:rsidP="00156B13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GURUPI-TO </w:t>
      </w:r>
    </w:p>
    <w:p w14:paraId="7A454524" w14:textId="0648A449" w:rsidR="00B35AE5" w:rsidRPr="00227729" w:rsidRDefault="00D12061" w:rsidP="00156B13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JUN</w:t>
      </w:r>
      <w:r w:rsidR="0057482D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1</w:t>
      </w:r>
    </w:p>
    <w:p w14:paraId="7DD7E92C" w14:textId="77777777" w:rsidR="007E0071" w:rsidRDefault="007E0071" w:rsidP="00EB0E01">
      <w:pPr>
        <w:rPr>
          <w:rFonts w:ascii="Arial" w:hAnsi="Arial" w:cs="Arial"/>
          <w:b/>
          <w:szCs w:val="24"/>
        </w:rPr>
      </w:pPr>
    </w:p>
    <w:p w14:paraId="47EAFE6D" w14:textId="1A7E643B" w:rsidR="00B35AE5" w:rsidRPr="00227729" w:rsidRDefault="00EB0E01" w:rsidP="00EB0E01">
      <w:pPr>
        <w:rPr>
          <w:rFonts w:ascii="Arial" w:hAnsi="Arial" w:cs="Arial"/>
          <w:b/>
          <w:szCs w:val="24"/>
        </w:rPr>
      </w:pPr>
      <w:r w:rsidRPr="00227729">
        <w:rPr>
          <w:rFonts w:ascii="Arial" w:hAnsi="Arial" w:cs="Arial"/>
          <w:b/>
          <w:szCs w:val="24"/>
        </w:rPr>
        <w:lastRenderedPageBreak/>
        <w:t xml:space="preserve">1 </w:t>
      </w:r>
      <w:r w:rsidR="00B35AE5" w:rsidRPr="00227729">
        <w:rPr>
          <w:rFonts w:ascii="Arial" w:hAnsi="Arial" w:cs="Arial"/>
          <w:b/>
          <w:szCs w:val="24"/>
        </w:rPr>
        <w:t>APRESENTAÇÃO</w:t>
      </w:r>
    </w:p>
    <w:p w14:paraId="42F521A0" w14:textId="5117C20D" w:rsidR="00B35AE5" w:rsidRDefault="00B35AE5">
      <w:pPr>
        <w:rPr>
          <w:rFonts w:ascii="Arial" w:hAnsi="Arial" w:cs="Arial"/>
          <w:sz w:val="24"/>
          <w:szCs w:val="24"/>
        </w:rPr>
      </w:pPr>
    </w:p>
    <w:p w14:paraId="7AA957F3" w14:textId="77777777" w:rsidR="007E0071" w:rsidRDefault="007E0071" w:rsidP="007E007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52F68">
        <w:rPr>
          <w:rFonts w:ascii="Arial" w:hAnsi="Arial" w:cs="Arial"/>
        </w:rPr>
        <w:t xml:space="preserve">O Curso de </w:t>
      </w:r>
      <w:r>
        <w:rPr>
          <w:rFonts w:ascii="Arial" w:hAnsi="Arial" w:cs="Arial"/>
        </w:rPr>
        <w:t>Direit</w:t>
      </w:r>
      <w:r w:rsidRPr="00E52F68">
        <w:rPr>
          <w:rFonts w:ascii="Arial" w:hAnsi="Arial" w:cs="Arial"/>
        </w:rPr>
        <w:t xml:space="preserve">o da Universidade de Gurupi </w:t>
      </w:r>
      <w:r>
        <w:rPr>
          <w:rFonts w:ascii="Arial" w:hAnsi="Arial" w:cs="Arial"/>
        </w:rPr>
        <w:t>no intuito de</w:t>
      </w:r>
      <w:r w:rsidRPr="00E52F68">
        <w:rPr>
          <w:rFonts w:ascii="Arial" w:hAnsi="Arial" w:cs="Arial"/>
        </w:rPr>
        <w:t xml:space="preserve"> atender à demanda por profissionais de </w:t>
      </w:r>
      <w:r>
        <w:rPr>
          <w:rFonts w:ascii="Arial" w:hAnsi="Arial" w:cs="Arial"/>
        </w:rPr>
        <w:t xml:space="preserve">das Ciências Jurídicas </w:t>
      </w:r>
      <w:proofErr w:type="spellStart"/>
      <w:r w:rsidRPr="00E52F68">
        <w:rPr>
          <w:rFonts w:ascii="Arial" w:hAnsi="Arial" w:cs="Arial"/>
        </w:rPr>
        <w:t>ção</w:t>
      </w:r>
      <w:proofErr w:type="spellEnd"/>
      <w:r w:rsidRPr="00E52F68">
        <w:rPr>
          <w:rFonts w:ascii="Arial" w:hAnsi="Arial" w:cs="Arial"/>
        </w:rPr>
        <w:t xml:space="preserve"> qualificados para atuarem no Tocantins e </w:t>
      </w:r>
      <w:r>
        <w:rPr>
          <w:rFonts w:ascii="Arial" w:hAnsi="Arial" w:cs="Arial"/>
        </w:rPr>
        <w:t xml:space="preserve">região sul do Estado, </w:t>
      </w:r>
      <w:r>
        <w:rPr>
          <w:rFonts w:ascii="Arial" w:hAnsi="Arial" w:cs="Arial"/>
          <w:lang w:val="pt-PT"/>
        </w:rPr>
        <w:t>c</w:t>
      </w:r>
      <w:r w:rsidRPr="00A55BBA">
        <w:rPr>
          <w:rFonts w:ascii="Arial" w:hAnsi="Arial" w:cs="Arial"/>
          <w:lang w:val="pt-PT"/>
        </w:rPr>
        <w:t xml:space="preserve">om o intuito de realizar um trabalho contínuo no sentido de aprimorar os inúmeros </w:t>
      </w:r>
      <w:proofErr w:type="spellStart"/>
      <w:r w:rsidRPr="00A55BBA">
        <w:rPr>
          <w:rFonts w:ascii="Arial" w:hAnsi="Arial" w:cs="Arial"/>
          <w:lang w:val="pt-PT"/>
        </w:rPr>
        <w:t>aspectos</w:t>
      </w:r>
      <w:proofErr w:type="spellEnd"/>
      <w:r w:rsidRPr="00A55BBA">
        <w:rPr>
          <w:rFonts w:ascii="Arial" w:hAnsi="Arial" w:cs="Arial"/>
          <w:lang w:val="pt-PT"/>
        </w:rPr>
        <w:t xml:space="preserve"> educacionais do Curso de Direito, no que tange ao Ensino, Pesquisa e Extensão</w:t>
      </w:r>
      <w:r>
        <w:rPr>
          <w:rFonts w:ascii="Arial" w:hAnsi="Arial" w:cs="Arial"/>
        </w:rPr>
        <w:t xml:space="preserve"> apresenta o presente </w:t>
      </w:r>
      <w:r w:rsidRPr="00E52F68">
        <w:rPr>
          <w:rFonts w:ascii="Arial" w:hAnsi="Arial" w:cs="Arial"/>
        </w:rPr>
        <w:t xml:space="preserve">plano </w:t>
      </w:r>
      <w:r>
        <w:rPr>
          <w:rFonts w:ascii="Arial" w:hAnsi="Arial" w:cs="Arial"/>
        </w:rPr>
        <w:t>que tem como intuito</w:t>
      </w:r>
      <w:r w:rsidRPr="00E52F68">
        <w:rPr>
          <w:rFonts w:ascii="Arial" w:hAnsi="Arial" w:cs="Arial"/>
        </w:rPr>
        <w:t xml:space="preserve"> aperfeiçoar as práticas pedagógicas do Curso, alinhando-as aos avanços contemporâneos da profissão e à transformação da </w:t>
      </w:r>
      <w:proofErr w:type="spellStart"/>
      <w:r w:rsidRPr="00E52F68">
        <w:rPr>
          <w:rFonts w:ascii="Arial" w:hAnsi="Arial" w:cs="Arial"/>
        </w:rPr>
        <w:t>UnirG</w:t>
      </w:r>
      <w:proofErr w:type="spellEnd"/>
      <w:r w:rsidRPr="00E52F68">
        <w:rPr>
          <w:rFonts w:ascii="Arial" w:hAnsi="Arial" w:cs="Arial"/>
        </w:rPr>
        <w:t xml:space="preserve"> de Centro Universitário para Universidade</w:t>
      </w:r>
      <w:r>
        <w:rPr>
          <w:rFonts w:ascii="Arial" w:hAnsi="Arial" w:cs="Arial"/>
        </w:rPr>
        <w:t xml:space="preserve"> e plano de melhorias </w:t>
      </w:r>
      <w:r w:rsidRPr="00A55BBA">
        <w:rPr>
          <w:rFonts w:ascii="Arial" w:hAnsi="Arial" w:cs="Arial"/>
          <w:lang w:val="pt-PT"/>
        </w:rPr>
        <w:t>de infraestrutura e aquisição de equipamentos para abarcar os pontos considerados insatisfatórios</w:t>
      </w:r>
      <w:r>
        <w:rPr>
          <w:rFonts w:ascii="Arial" w:hAnsi="Arial" w:cs="Arial"/>
          <w:lang w:val="pt-PT"/>
        </w:rPr>
        <w:t>.</w:t>
      </w:r>
      <w:r w:rsidRPr="00E52F68">
        <w:rPr>
          <w:rFonts w:ascii="Arial" w:hAnsi="Arial" w:cs="Arial"/>
        </w:rPr>
        <w:t xml:space="preserve"> Foi elaborado por seu Núcleo de Docente Estruturante (NDE), com o apoio do Núcleo de Formação Permanente (NUFOPE), tendo como referência as últimas avaliações externas do C</w:t>
      </w:r>
      <w:r>
        <w:rPr>
          <w:rFonts w:ascii="Arial" w:hAnsi="Arial" w:cs="Arial"/>
        </w:rPr>
        <w:t xml:space="preserve">urso e a avaliação da CPA, sendo aprovado pelo Conselho do Curso de Direito. </w:t>
      </w:r>
    </w:p>
    <w:p w14:paraId="4DA0016F" w14:textId="77777777" w:rsidR="007E0071" w:rsidRDefault="007E0071" w:rsidP="007E0071">
      <w:pPr>
        <w:spacing w:line="360" w:lineRule="auto"/>
        <w:ind w:firstLine="708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</w:rPr>
        <w:t xml:space="preserve">Nesse contexto, objetiva-se traçar ações e estratégias, buscando um processo contínuo de expansão e melhoria do curso de Direito da </w:t>
      </w:r>
      <w:proofErr w:type="spellStart"/>
      <w:r>
        <w:rPr>
          <w:rFonts w:ascii="Arial" w:hAnsi="Arial" w:cs="Arial"/>
        </w:rPr>
        <w:t>UnirG</w:t>
      </w:r>
      <w:proofErr w:type="spellEnd"/>
      <w:r>
        <w:rPr>
          <w:rFonts w:ascii="Arial" w:hAnsi="Arial" w:cs="Arial"/>
        </w:rPr>
        <w:t xml:space="preserve"> e, consequentemente, do perfil do egresso por ele formado e entregue ao mercado de trabalho</w:t>
      </w:r>
      <w:r w:rsidRPr="00A55BBA">
        <w:rPr>
          <w:rFonts w:ascii="Arial" w:hAnsi="Arial" w:cs="Arial"/>
          <w:lang w:val="pt-PT"/>
        </w:rPr>
        <w:t>.</w:t>
      </w:r>
    </w:p>
    <w:p w14:paraId="47EBDF25" w14:textId="6323EDF1" w:rsidR="00B35AE5" w:rsidRDefault="00B35AE5">
      <w:pPr>
        <w:rPr>
          <w:rFonts w:ascii="Arial" w:hAnsi="Arial" w:cs="Arial"/>
          <w:sz w:val="24"/>
          <w:szCs w:val="24"/>
          <w:lang w:val="pt-PT"/>
        </w:rPr>
      </w:pPr>
    </w:p>
    <w:p w14:paraId="746C2764" w14:textId="7430164B" w:rsidR="007E0071" w:rsidRDefault="007E0071">
      <w:pPr>
        <w:rPr>
          <w:rFonts w:ascii="Arial" w:hAnsi="Arial" w:cs="Arial"/>
          <w:sz w:val="24"/>
          <w:szCs w:val="24"/>
          <w:lang w:val="pt-PT"/>
        </w:rPr>
      </w:pPr>
    </w:p>
    <w:p w14:paraId="73D43BE5" w14:textId="300ABBC0" w:rsidR="007E0071" w:rsidRDefault="007E0071">
      <w:pPr>
        <w:rPr>
          <w:rFonts w:ascii="Arial" w:hAnsi="Arial" w:cs="Arial"/>
          <w:sz w:val="24"/>
          <w:szCs w:val="24"/>
          <w:lang w:val="pt-PT"/>
        </w:rPr>
      </w:pPr>
    </w:p>
    <w:p w14:paraId="26D17C75" w14:textId="77777777" w:rsidR="007E0071" w:rsidRPr="007E0071" w:rsidRDefault="007E0071">
      <w:pPr>
        <w:rPr>
          <w:rFonts w:ascii="Arial" w:hAnsi="Arial" w:cs="Arial"/>
          <w:sz w:val="24"/>
          <w:szCs w:val="24"/>
          <w:lang w:val="pt-PT"/>
        </w:rPr>
      </w:pPr>
    </w:p>
    <w:p w14:paraId="2A84EDB7" w14:textId="48A050B5" w:rsidR="00B35AE5" w:rsidRDefault="00B35AE5">
      <w:pPr>
        <w:rPr>
          <w:rFonts w:ascii="Arial" w:hAnsi="Arial" w:cs="Arial"/>
          <w:sz w:val="24"/>
          <w:szCs w:val="24"/>
        </w:rPr>
      </w:pPr>
    </w:p>
    <w:p w14:paraId="494517AE" w14:textId="7AAA4593" w:rsidR="00B35AE5" w:rsidRDefault="00B35AE5">
      <w:pPr>
        <w:rPr>
          <w:rFonts w:ascii="Arial" w:hAnsi="Arial" w:cs="Arial"/>
          <w:sz w:val="24"/>
          <w:szCs w:val="24"/>
        </w:rPr>
      </w:pPr>
    </w:p>
    <w:p w14:paraId="713C10A9" w14:textId="285811C4" w:rsidR="00B35AE5" w:rsidRDefault="00B35AE5">
      <w:pPr>
        <w:rPr>
          <w:rFonts w:ascii="Arial" w:hAnsi="Arial" w:cs="Arial"/>
          <w:sz w:val="24"/>
          <w:szCs w:val="24"/>
        </w:rPr>
      </w:pPr>
    </w:p>
    <w:p w14:paraId="55AE551B" w14:textId="1C03E2E6" w:rsidR="00B35AE5" w:rsidRDefault="00B35AE5">
      <w:pPr>
        <w:rPr>
          <w:rFonts w:ascii="Arial" w:hAnsi="Arial" w:cs="Arial"/>
          <w:sz w:val="24"/>
          <w:szCs w:val="24"/>
        </w:rPr>
      </w:pPr>
    </w:p>
    <w:p w14:paraId="5C244F38" w14:textId="780003FD" w:rsidR="00B35AE5" w:rsidRDefault="00B35AE5">
      <w:pPr>
        <w:rPr>
          <w:rFonts w:ascii="Arial" w:hAnsi="Arial" w:cs="Arial"/>
          <w:sz w:val="24"/>
          <w:szCs w:val="24"/>
        </w:rPr>
      </w:pPr>
    </w:p>
    <w:p w14:paraId="33A5E949" w14:textId="7EF37067" w:rsidR="00B35AE5" w:rsidRDefault="00B35AE5">
      <w:pPr>
        <w:rPr>
          <w:rFonts w:ascii="Arial" w:hAnsi="Arial" w:cs="Arial"/>
          <w:sz w:val="24"/>
          <w:szCs w:val="24"/>
        </w:rPr>
      </w:pPr>
    </w:p>
    <w:p w14:paraId="5C2C2C48" w14:textId="25ABB294" w:rsidR="00B35AE5" w:rsidRDefault="00B35AE5">
      <w:pPr>
        <w:rPr>
          <w:rFonts w:ascii="Arial" w:hAnsi="Arial" w:cs="Arial"/>
          <w:sz w:val="24"/>
          <w:szCs w:val="24"/>
        </w:rPr>
      </w:pPr>
    </w:p>
    <w:p w14:paraId="46EEAB3C" w14:textId="4D2C03F9" w:rsidR="00B35AE5" w:rsidRDefault="00B35AE5">
      <w:pPr>
        <w:rPr>
          <w:rFonts w:ascii="Arial" w:hAnsi="Arial" w:cs="Arial"/>
          <w:sz w:val="24"/>
          <w:szCs w:val="24"/>
        </w:rPr>
      </w:pPr>
    </w:p>
    <w:p w14:paraId="2CA145DE" w14:textId="42022A64" w:rsidR="00B35AE5" w:rsidRDefault="00B35AE5">
      <w:pPr>
        <w:rPr>
          <w:rFonts w:ascii="Arial" w:hAnsi="Arial" w:cs="Arial"/>
          <w:sz w:val="24"/>
          <w:szCs w:val="24"/>
        </w:rPr>
      </w:pPr>
    </w:p>
    <w:p w14:paraId="682128E0" w14:textId="13090838" w:rsidR="00B35AE5" w:rsidRDefault="00B35AE5">
      <w:pPr>
        <w:rPr>
          <w:rFonts w:ascii="Arial" w:hAnsi="Arial" w:cs="Arial"/>
          <w:sz w:val="24"/>
          <w:szCs w:val="24"/>
        </w:rPr>
      </w:pPr>
    </w:p>
    <w:p w14:paraId="5C8D15D9" w14:textId="2B8C06F1" w:rsidR="00227729" w:rsidRDefault="00227729">
      <w:pPr>
        <w:rPr>
          <w:rFonts w:ascii="Arial" w:hAnsi="Arial" w:cs="Arial"/>
          <w:sz w:val="24"/>
          <w:szCs w:val="24"/>
        </w:rPr>
      </w:pPr>
    </w:p>
    <w:p w14:paraId="35F30E9D" w14:textId="48846651" w:rsidR="00227729" w:rsidRDefault="00227729">
      <w:pPr>
        <w:rPr>
          <w:rFonts w:ascii="Arial" w:hAnsi="Arial" w:cs="Arial"/>
          <w:sz w:val="24"/>
          <w:szCs w:val="24"/>
        </w:rPr>
      </w:pPr>
    </w:p>
    <w:p w14:paraId="73459FED" w14:textId="512FCCC0" w:rsidR="00227729" w:rsidRDefault="00227729">
      <w:pPr>
        <w:rPr>
          <w:rFonts w:ascii="Arial" w:hAnsi="Arial" w:cs="Arial"/>
          <w:sz w:val="24"/>
          <w:szCs w:val="24"/>
        </w:rPr>
      </w:pPr>
    </w:p>
    <w:p w14:paraId="114A3E0E" w14:textId="521B1262" w:rsidR="00281E84" w:rsidRDefault="00CE7D02" w:rsidP="00281E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 </w:t>
      </w:r>
      <w:r w:rsidR="00EB0E01" w:rsidRPr="00EB0E01">
        <w:rPr>
          <w:rFonts w:ascii="Arial" w:hAnsi="Arial" w:cs="Arial"/>
          <w:b/>
        </w:rPr>
        <w:t xml:space="preserve">PERFIL DO EGRESSO DE </w:t>
      </w:r>
      <w:r w:rsidR="007E0071">
        <w:rPr>
          <w:rFonts w:ascii="Arial" w:hAnsi="Arial" w:cs="Arial"/>
          <w:b/>
        </w:rPr>
        <w:t>DIREITO</w:t>
      </w:r>
    </w:p>
    <w:p w14:paraId="2B5E3717" w14:textId="77777777" w:rsidR="00CE7D02" w:rsidRPr="00EB0E01" w:rsidRDefault="00CE7D02" w:rsidP="00281E84">
      <w:pPr>
        <w:rPr>
          <w:rFonts w:ascii="Arial" w:hAnsi="Arial" w:cs="Arial"/>
          <w:b/>
        </w:rPr>
      </w:pPr>
    </w:p>
    <w:p w14:paraId="45E20155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851"/>
        <w:jc w:val="both"/>
        <w:rPr>
          <w:rFonts w:ascii="Arial" w:eastAsia="Arial" w:hAnsi="Arial" w:cs="Arial"/>
          <w:color w:val="000000"/>
        </w:rPr>
      </w:pPr>
      <w:r w:rsidRPr="00621B56">
        <w:rPr>
          <w:rFonts w:ascii="Arial" w:eastAsia="Arial" w:hAnsi="Arial" w:cs="Arial"/>
          <w:color w:val="000000"/>
        </w:rPr>
        <w:t xml:space="preserve">O Curso de Direito </w:t>
      </w:r>
      <w:r w:rsidRPr="00621B56">
        <w:rPr>
          <w:rFonts w:ascii="Arial" w:eastAsia="Arial" w:hAnsi="Arial" w:cs="Arial"/>
        </w:rPr>
        <w:t xml:space="preserve">da Universidade de Gurupi - </w:t>
      </w:r>
      <w:proofErr w:type="spellStart"/>
      <w:r w:rsidRPr="00621B56">
        <w:rPr>
          <w:rFonts w:ascii="Arial" w:eastAsia="Arial" w:hAnsi="Arial" w:cs="Arial"/>
          <w:color w:val="000000"/>
        </w:rPr>
        <w:t>UnirG</w:t>
      </w:r>
      <w:proofErr w:type="spellEnd"/>
      <w:r w:rsidRPr="00621B56">
        <w:rPr>
          <w:rFonts w:ascii="Arial" w:eastAsia="Arial" w:hAnsi="Arial" w:cs="Arial"/>
          <w:color w:val="000000"/>
        </w:rPr>
        <w:t xml:space="preserve"> objetiva formar cidadãos conscientes de seu papel e de sua atuação, enquanto agentes transformadores da realidade social, pautados na ética, cidadania e responsabilidade social, proporcionando uma sólida formação teórica e prática, com o necessário embasamento nos diversos campos das Ciências Jurídicas, transmitindo aos acadêmicos conteúdos gerais e específicos para que os mesmos, ao concluírem seu bacharelado, além da  necessária habilitação técnica, possam contribuir com o aperfeiçoamento da sociedade, de forma crítica e humanística.</w:t>
      </w:r>
    </w:p>
    <w:p w14:paraId="0A59F645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851"/>
        <w:jc w:val="both"/>
        <w:rPr>
          <w:rFonts w:ascii="Arial" w:eastAsia="Arial" w:hAnsi="Arial" w:cs="Arial"/>
          <w:color w:val="000000"/>
        </w:rPr>
      </w:pPr>
      <w:r w:rsidRPr="00621B56">
        <w:rPr>
          <w:rFonts w:ascii="Arial" w:eastAsia="Arial" w:hAnsi="Arial" w:cs="Arial"/>
        </w:rPr>
        <w:t xml:space="preserve">O Curso de Direito da </w:t>
      </w:r>
      <w:proofErr w:type="spellStart"/>
      <w:r w:rsidRPr="00621B56">
        <w:rPr>
          <w:rFonts w:ascii="Arial" w:eastAsia="Arial" w:hAnsi="Arial" w:cs="Arial"/>
        </w:rPr>
        <w:t>UnirG</w:t>
      </w:r>
      <w:proofErr w:type="spellEnd"/>
      <w:r w:rsidRPr="00621B56">
        <w:rPr>
          <w:rFonts w:ascii="Arial" w:eastAsia="Arial" w:hAnsi="Arial" w:cs="Arial"/>
        </w:rPr>
        <w:t>, a partir da propo</w:t>
      </w:r>
      <w:r w:rsidRPr="00621B56">
        <w:rPr>
          <w:rFonts w:ascii="Arial" w:eastAsia="Arial" w:hAnsi="Arial" w:cs="Arial"/>
          <w:color w:val="000000"/>
        </w:rPr>
        <w:t>sta de reformulação do Currículo Pleno aprovada pelo Conselho Estadual de Educação, pretende destacar para o aluno, além de adequada formação técnica, uma formação humanista capaz  de habilitá-lo à aplicação do Direito em mundo pós-moderno, segundo às necessidades sociais em vista à solução de conflitos, preservação da paz social, dotando o acadêmico de senso crítico com a finalidade de garantir a constante construção da ciência jurídica, diminuindo as diferenças sociais, culturais e o hiato existente entre o sistema educacional e a realidade.</w:t>
      </w:r>
    </w:p>
    <w:p w14:paraId="3849671F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851"/>
        <w:jc w:val="both"/>
        <w:rPr>
          <w:rFonts w:ascii="Arial" w:eastAsia="Arial" w:hAnsi="Arial" w:cs="Arial"/>
          <w:b/>
          <w:color w:val="000000"/>
        </w:rPr>
      </w:pPr>
      <w:r w:rsidRPr="00621B56">
        <w:rPr>
          <w:rFonts w:ascii="Arial" w:eastAsia="Arial" w:hAnsi="Arial" w:cs="Arial"/>
          <w:color w:val="000000"/>
        </w:rPr>
        <w:t>Elege-se como objetivos do curso de Direito</w:t>
      </w:r>
      <w:r w:rsidRPr="00621B56">
        <w:rPr>
          <w:rFonts w:ascii="Arial" w:eastAsia="Arial" w:hAnsi="Arial" w:cs="Arial"/>
        </w:rPr>
        <w:t xml:space="preserve"> </w:t>
      </w:r>
      <w:r w:rsidRPr="00621B56">
        <w:rPr>
          <w:rFonts w:ascii="Arial" w:eastAsia="Arial" w:hAnsi="Arial" w:cs="Arial"/>
          <w:color w:val="000000"/>
        </w:rPr>
        <w:t xml:space="preserve">da </w:t>
      </w:r>
      <w:proofErr w:type="spellStart"/>
      <w:r w:rsidRPr="00621B56">
        <w:rPr>
          <w:rFonts w:ascii="Arial" w:eastAsia="Arial" w:hAnsi="Arial" w:cs="Arial"/>
          <w:color w:val="000000"/>
        </w:rPr>
        <w:t>Unirg</w:t>
      </w:r>
      <w:proofErr w:type="spellEnd"/>
      <w:r w:rsidRPr="00621B56">
        <w:rPr>
          <w:rFonts w:ascii="Arial" w:eastAsia="Arial" w:hAnsi="Arial" w:cs="Arial"/>
          <w:color w:val="000000"/>
        </w:rPr>
        <w:t xml:space="preserve">: a) voltar-se para a pessoa humana; b) preocupar-se com os verdadeiros problemas da comunidade local e regional; c) atentar para o pleno exercício da cidadania; d) promover a construção de uma sociedade livre, justa e solidária; e </w:t>
      </w:r>
      <w:proofErr w:type="spellStart"/>
      <w:r w:rsidRPr="00621B56">
        <w:rPr>
          <w:rFonts w:ascii="Arial" w:eastAsia="Arial" w:hAnsi="Arial" w:cs="Arial"/>
          <w:color w:val="000000"/>
        </w:rPr>
        <w:t>e</w:t>
      </w:r>
      <w:proofErr w:type="spellEnd"/>
      <w:r w:rsidRPr="00621B56">
        <w:rPr>
          <w:rFonts w:ascii="Arial" w:eastAsia="Arial" w:hAnsi="Arial" w:cs="Arial"/>
          <w:color w:val="000000"/>
        </w:rPr>
        <w:t xml:space="preserve">) respeitar a ordem constitucional, contribuindo, sobretudo, com a defesa da paz e a busca de soluções alternativas de </w:t>
      </w:r>
      <w:r w:rsidRPr="00621B56">
        <w:rPr>
          <w:rFonts w:ascii="Arial" w:eastAsia="Arial" w:hAnsi="Arial" w:cs="Arial"/>
        </w:rPr>
        <w:t xml:space="preserve">pacificação </w:t>
      </w:r>
      <w:r w:rsidRPr="00621B56">
        <w:rPr>
          <w:rFonts w:ascii="Arial" w:eastAsia="Arial" w:hAnsi="Arial" w:cs="Arial"/>
          <w:color w:val="000000"/>
        </w:rPr>
        <w:t>dos conflitos.</w:t>
      </w:r>
    </w:p>
    <w:p w14:paraId="7305D09F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41216517" w14:textId="1D59B302" w:rsidR="00411435" w:rsidRPr="00621B56" w:rsidRDefault="00411435" w:rsidP="00411435">
      <w:pPr>
        <w:pStyle w:val="Ttulo3"/>
        <w:rPr>
          <w:rFonts w:cs="Arial"/>
        </w:rPr>
      </w:pPr>
      <w:bookmarkStart w:id="0" w:name="_Toc74135544"/>
      <w:r>
        <w:rPr>
          <w:rFonts w:cs="Arial"/>
        </w:rPr>
        <w:t>2</w:t>
      </w:r>
      <w:r w:rsidRPr="00621B56">
        <w:rPr>
          <w:rFonts w:cs="Arial"/>
        </w:rPr>
        <w:t>.1 Habilidades e Competências</w:t>
      </w:r>
      <w:bookmarkEnd w:id="0"/>
    </w:p>
    <w:p w14:paraId="392FEA9D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E4858E8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" w:firstLine="709"/>
        <w:jc w:val="both"/>
        <w:rPr>
          <w:rFonts w:ascii="Arial" w:eastAsia="Arial" w:hAnsi="Arial" w:cs="Arial"/>
        </w:rPr>
      </w:pPr>
      <w:r w:rsidRPr="00621B56">
        <w:rPr>
          <w:rFonts w:ascii="Arial" w:eastAsia="Arial" w:hAnsi="Arial" w:cs="Arial"/>
        </w:rPr>
        <w:t xml:space="preserve">O Curso de Direito da Universidade de </w:t>
      </w:r>
      <w:proofErr w:type="spellStart"/>
      <w:r w:rsidRPr="00621B56">
        <w:rPr>
          <w:rFonts w:ascii="Arial" w:eastAsia="Arial" w:hAnsi="Arial" w:cs="Arial"/>
        </w:rPr>
        <w:t>Gurupi-TO</w:t>
      </w:r>
      <w:proofErr w:type="spellEnd"/>
      <w:r w:rsidRPr="00621B56">
        <w:rPr>
          <w:rFonts w:ascii="Arial" w:eastAsia="Arial" w:hAnsi="Arial" w:cs="Arial"/>
        </w:rPr>
        <w:t xml:space="preserve">, seguindo as diretrizes curriculares nacionais do curso de graduação em Direito, bacharelado, instituídas pela </w:t>
      </w:r>
      <w:r w:rsidRPr="00A50A0E">
        <w:rPr>
          <w:rFonts w:ascii="Arial" w:eastAsia="Arial" w:hAnsi="Arial" w:cs="Arial"/>
        </w:rPr>
        <w:t>Resolução n.º 5, de 17 de dezembro de 2018, de acordo do Conselho Nacional de Educação, visa assegurar ao graduando as seguintes</w:t>
      </w:r>
      <w:r w:rsidRPr="00621B56">
        <w:rPr>
          <w:rFonts w:ascii="Arial" w:eastAsia="Arial" w:hAnsi="Arial" w:cs="Arial"/>
        </w:rPr>
        <w:t xml:space="preserve"> competências e habilidades:</w:t>
      </w:r>
    </w:p>
    <w:p w14:paraId="3887AE3F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"/>
        <w:jc w:val="both"/>
        <w:rPr>
          <w:rFonts w:ascii="Arial" w:eastAsia="Arial" w:hAnsi="Arial" w:cs="Arial"/>
        </w:rPr>
      </w:pPr>
      <w:r w:rsidRPr="00621B56">
        <w:rPr>
          <w:rFonts w:ascii="Arial" w:eastAsia="Arial" w:hAnsi="Arial" w:cs="Arial"/>
        </w:rPr>
        <w:t>a) interpretar e aplicar as normas (princípios e regras) do sistema jurídico nacional, observando a experiência estrangeira e comparada, quando couber, articulando o conhecimento teórico com a resolução de problemas;</w:t>
      </w:r>
    </w:p>
    <w:p w14:paraId="48348B5E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"/>
        <w:jc w:val="both"/>
        <w:rPr>
          <w:rFonts w:ascii="Arial" w:eastAsia="Arial" w:hAnsi="Arial" w:cs="Arial"/>
        </w:rPr>
      </w:pPr>
      <w:r w:rsidRPr="00621B56">
        <w:rPr>
          <w:rFonts w:ascii="Arial" w:eastAsia="Arial" w:hAnsi="Arial" w:cs="Arial"/>
        </w:rPr>
        <w:t>b) demonstrar competência na leitura, compreensão e elaboração de textos, atos e documentos jurídicos, de caráter negocial, processual ou normativo, bem como a devida utilização das normas técnico-jurídicas;</w:t>
      </w:r>
    </w:p>
    <w:p w14:paraId="22D35EE1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"/>
        <w:jc w:val="both"/>
        <w:rPr>
          <w:rFonts w:ascii="Arial" w:eastAsia="Arial" w:hAnsi="Arial" w:cs="Arial"/>
        </w:rPr>
      </w:pPr>
      <w:r w:rsidRPr="00621B56">
        <w:rPr>
          <w:rFonts w:ascii="Arial" w:eastAsia="Arial" w:hAnsi="Arial" w:cs="Arial"/>
        </w:rPr>
        <w:lastRenderedPageBreak/>
        <w:t>c) demonstrar capacidade para comunicar-se com precisão;</w:t>
      </w:r>
    </w:p>
    <w:p w14:paraId="21EBAD64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"/>
        <w:jc w:val="both"/>
        <w:rPr>
          <w:rFonts w:ascii="Arial" w:eastAsia="Arial" w:hAnsi="Arial" w:cs="Arial"/>
        </w:rPr>
      </w:pPr>
      <w:r w:rsidRPr="00621B56">
        <w:rPr>
          <w:rFonts w:ascii="Arial" w:eastAsia="Arial" w:hAnsi="Arial" w:cs="Arial"/>
        </w:rPr>
        <w:t>d) dominar instrumentos da metodologia jurídica, sendo capaz de compreender e aplicar conceitos, estruturas e racionalidades fundamentais ao exercício do Direito;</w:t>
      </w:r>
    </w:p>
    <w:p w14:paraId="69678C06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"/>
        <w:jc w:val="both"/>
        <w:rPr>
          <w:rFonts w:ascii="Arial" w:eastAsia="Arial" w:hAnsi="Arial" w:cs="Arial"/>
        </w:rPr>
      </w:pPr>
      <w:r w:rsidRPr="00621B56">
        <w:rPr>
          <w:rFonts w:ascii="Arial" w:eastAsia="Arial" w:hAnsi="Arial" w:cs="Arial"/>
        </w:rPr>
        <w:t>e) adquirir capacidade para desenvolver técnicas de raciocínio e de argumentação jurídicos com objetivo de propor soluções e decidir questões no âmbito do Direito;</w:t>
      </w:r>
    </w:p>
    <w:p w14:paraId="4473B2F2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"/>
        <w:jc w:val="both"/>
        <w:rPr>
          <w:rFonts w:ascii="Arial" w:eastAsia="Arial" w:hAnsi="Arial" w:cs="Arial"/>
        </w:rPr>
      </w:pPr>
      <w:r w:rsidRPr="00621B56">
        <w:rPr>
          <w:rFonts w:ascii="Arial" w:eastAsia="Arial" w:hAnsi="Arial" w:cs="Arial"/>
        </w:rPr>
        <w:t>f) desenvolver a cultura do diálogo e o uso de meios consensuais de solução de conflitos;</w:t>
      </w:r>
    </w:p>
    <w:p w14:paraId="25A4D5EB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"/>
        <w:jc w:val="both"/>
        <w:rPr>
          <w:rFonts w:ascii="Arial" w:eastAsia="Arial" w:hAnsi="Arial" w:cs="Arial"/>
        </w:rPr>
      </w:pPr>
      <w:r w:rsidRPr="00621B56">
        <w:rPr>
          <w:rFonts w:ascii="Arial" w:eastAsia="Arial" w:hAnsi="Arial" w:cs="Arial"/>
        </w:rPr>
        <w:t>g) compreender a hermenêutica e os métodos interpretativos, com a necessária capacidade de pesquisa e de utilização da legislação, da jurisprudência, da doutrina e de outras fontes do Direito;</w:t>
      </w:r>
    </w:p>
    <w:p w14:paraId="3FAF5058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"/>
        <w:jc w:val="both"/>
        <w:rPr>
          <w:rFonts w:ascii="Arial" w:eastAsia="Arial" w:hAnsi="Arial" w:cs="Arial"/>
        </w:rPr>
      </w:pPr>
      <w:r w:rsidRPr="00621B56">
        <w:rPr>
          <w:rFonts w:ascii="Arial" w:eastAsia="Arial" w:hAnsi="Arial" w:cs="Arial"/>
        </w:rPr>
        <w:t>h) atuar em diferentes instâncias extrajudiciais, administrativas ou judiciais, com a devida utilização de processos, atos e procedimentos;</w:t>
      </w:r>
    </w:p>
    <w:p w14:paraId="43AA0DBF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"/>
        <w:jc w:val="both"/>
        <w:rPr>
          <w:rFonts w:ascii="Arial" w:eastAsia="Arial" w:hAnsi="Arial" w:cs="Arial"/>
        </w:rPr>
      </w:pPr>
      <w:r w:rsidRPr="00621B56">
        <w:rPr>
          <w:rFonts w:ascii="Arial" w:eastAsia="Arial" w:hAnsi="Arial" w:cs="Arial"/>
        </w:rPr>
        <w:t>i) utilizar corretamente a terminologia e as categorias jurídicas;</w:t>
      </w:r>
    </w:p>
    <w:p w14:paraId="6DDE20B1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"/>
        <w:jc w:val="both"/>
        <w:rPr>
          <w:rFonts w:ascii="Arial" w:eastAsia="Arial" w:hAnsi="Arial" w:cs="Arial"/>
        </w:rPr>
      </w:pPr>
      <w:r w:rsidRPr="00621B56">
        <w:rPr>
          <w:rFonts w:ascii="Arial" w:eastAsia="Arial" w:hAnsi="Arial" w:cs="Arial"/>
        </w:rPr>
        <w:t>j) aceitar a diversidade e o pluralismo cultural;</w:t>
      </w:r>
    </w:p>
    <w:p w14:paraId="7D990B00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"/>
        <w:jc w:val="both"/>
        <w:rPr>
          <w:rFonts w:ascii="Arial" w:eastAsia="Arial" w:hAnsi="Arial" w:cs="Arial"/>
        </w:rPr>
      </w:pPr>
      <w:r w:rsidRPr="00621B56">
        <w:rPr>
          <w:rFonts w:ascii="Arial" w:eastAsia="Arial" w:hAnsi="Arial" w:cs="Arial"/>
        </w:rPr>
        <w:t>k) compreender o impacto das novas tecnologias na área jurídica;</w:t>
      </w:r>
    </w:p>
    <w:p w14:paraId="734803FF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"/>
        <w:jc w:val="both"/>
        <w:rPr>
          <w:rFonts w:ascii="Arial" w:eastAsia="Arial" w:hAnsi="Arial" w:cs="Arial"/>
        </w:rPr>
      </w:pPr>
      <w:r w:rsidRPr="00621B56">
        <w:rPr>
          <w:rFonts w:ascii="Arial" w:eastAsia="Arial" w:hAnsi="Arial" w:cs="Arial"/>
        </w:rPr>
        <w:t>l) possuir o domínio de tecnologias e métodos para permanente compreensão e aplicação do Direito;</w:t>
      </w:r>
    </w:p>
    <w:p w14:paraId="2CCE375D" w14:textId="77777777" w:rsidR="00411435" w:rsidRPr="00621B56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"/>
        <w:jc w:val="both"/>
        <w:rPr>
          <w:rFonts w:ascii="Arial" w:eastAsia="Arial" w:hAnsi="Arial" w:cs="Arial"/>
        </w:rPr>
      </w:pPr>
      <w:r w:rsidRPr="00621B56">
        <w:rPr>
          <w:rFonts w:ascii="Arial" w:eastAsia="Arial" w:hAnsi="Arial" w:cs="Arial"/>
        </w:rPr>
        <w:t>m) desenvolver a capacidade de trabalhar em grupos formados por profissionais do Direito ou de caráter interdisciplinar; e</w:t>
      </w:r>
    </w:p>
    <w:p w14:paraId="7E2EA9A6" w14:textId="50724BA9" w:rsidR="00411435" w:rsidRDefault="00411435" w:rsidP="0041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"/>
        <w:jc w:val="both"/>
        <w:rPr>
          <w:rFonts w:ascii="Arial" w:eastAsia="Arial" w:hAnsi="Arial" w:cs="Arial"/>
        </w:rPr>
      </w:pPr>
      <w:r w:rsidRPr="00621B56">
        <w:rPr>
          <w:rFonts w:ascii="Arial" w:eastAsia="Arial" w:hAnsi="Arial" w:cs="Arial"/>
        </w:rPr>
        <w:t>n) apreender conceitos</w:t>
      </w:r>
      <w:r>
        <w:rPr>
          <w:rFonts w:ascii="Arial" w:eastAsia="Arial" w:hAnsi="Arial" w:cs="Arial"/>
        </w:rPr>
        <w:t xml:space="preserve"> </w:t>
      </w:r>
      <w:r w:rsidRPr="00616135">
        <w:rPr>
          <w:rFonts w:ascii="Arial" w:eastAsia="Arial" w:hAnsi="Arial" w:cs="Arial"/>
        </w:rPr>
        <w:t>ontológico-profissionais</w:t>
      </w:r>
      <w:r w:rsidRPr="00621B56">
        <w:rPr>
          <w:rFonts w:ascii="Arial" w:eastAsia="Arial" w:hAnsi="Arial" w:cs="Arial"/>
        </w:rPr>
        <w:t xml:space="preserve"> e desenvolver perspectivas transversais sobre direitos humanos.</w:t>
      </w:r>
    </w:p>
    <w:p w14:paraId="0CF163F1" w14:textId="77777777" w:rsidR="000D5F90" w:rsidRDefault="000D5F90" w:rsidP="00281E84">
      <w:pPr>
        <w:rPr>
          <w:rFonts w:ascii="Arial" w:hAnsi="Arial" w:cs="Arial"/>
        </w:rPr>
        <w:sectPr w:rsidR="000D5F90" w:rsidSect="00AA39B5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1EDFA34" w14:textId="77777777" w:rsidR="00CA0FE0" w:rsidRDefault="00CA0FE0">
      <w:pPr>
        <w:rPr>
          <w:rFonts w:ascii="Arial" w:hAnsi="Arial" w:cs="Arial"/>
          <w:b/>
          <w:sz w:val="24"/>
          <w:szCs w:val="24"/>
        </w:rPr>
      </w:pPr>
    </w:p>
    <w:p w14:paraId="7C55CEC8" w14:textId="5EF840E0" w:rsidR="004C7DFE" w:rsidRPr="00192E04" w:rsidRDefault="00E35763">
      <w:pPr>
        <w:rPr>
          <w:rFonts w:ascii="Arial" w:hAnsi="Arial" w:cs="Arial"/>
          <w:b/>
        </w:rPr>
      </w:pPr>
      <w:r w:rsidRPr="00192E04">
        <w:rPr>
          <w:rFonts w:ascii="Arial" w:hAnsi="Arial" w:cs="Arial"/>
          <w:b/>
        </w:rPr>
        <w:t xml:space="preserve">DIMENSÃO 1 – ORGANIZAÇÃO DIDÁTICO-PEDAGÓGICO </w:t>
      </w:r>
    </w:p>
    <w:tbl>
      <w:tblPr>
        <w:tblStyle w:val="Tabelacomgrade"/>
        <w:tblW w:w="11703" w:type="dxa"/>
        <w:tblLook w:val="04A0" w:firstRow="1" w:lastRow="0" w:firstColumn="1" w:lastColumn="0" w:noHBand="0" w:noVBand="1"/>
      </w:tblPr>
      <w:tblGrid>
        <w:gridCol w:w="1978"/>
        <w:gridCol w:w="2423"/>
        <w:gridCol w:w="3085"/>
        <w:gridCol w:w="2390"/>
        <w:gridCol w:w="1827"/>
      </w:tblGrid>
      <w:tr w:rsidR="005921E7" w:rsidRPr="007124CE" w14:paraId="1D7D35BA" w14:textId="77777777" w:rsidTr="00F61A7E">
        <w:tc>
          <w:tcPr>
            <w:tcW w:w="1978" w:type="dxa"/>
            <w:shd w:val="clear" w:color="auto" w:fill="DEEAF6" w:themeFill="accent1" w:themeFillTint="33"/>
            <w:vAlign w:val="center"/>
          </w:tcPr>
          <w:p w14:paraId="145A6226" w14:textId="77777777" w:rsidR="005921E7" w:rsidRPr="00192E04" w:rsidRDefault="005921E7" w:rsidP="009B1B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207C80" w14:textId="63BE3DEC" w:rsidR="005921E7" w:rsidRPr="00192E04" w:rsidRDefault="005921E7" w:rsidP="009B1B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Indicador</w:t>
            </w:r>
          </w:p>
          <w:p w14:paraId="2D3EA294" w14:textId="1654FFF6" w:rsidR="005921E7" w:rsidRPr="00192E04" w:rsidRDefault="005921E7" w:rsidP="009B1B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3" w:type="dxa"/>
            <w:shd w:val="clear" w:color="auto" w:fill="DEEAF6" w:themeFill="accent1" w:themeFillTint="33"/>
            <w:vAlign w:val="center"/>
          </w:tcPr>
          <w:p w14:paraId="5266941E" w14:textId="06FD72CC" w:rsidR="005921E7" w:rsidRPr="00192E04" w:rsidRDefault="005921E7" w:rsidP="009B1B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Objetivo proposto</w:t>
            </w:r>
          </w:p>
        </w:tc>
        <w:tc>
          <w:tcPr>
            <w:tcW w:w="3085" w:type="dxa"/>
            <w:shd w:val="clear" w:color="auto" w:fill="DEEAF6" w:themeFill="accent1" w:themeFillTint="33"/>
            <w:vAlign w:val="center"/>
          </w:tcPr>
          <w:p w14:paraId="444D1DA3" w14:textId="31C60956" w:rsidR="005921E7" w:rsidRPr="00192E04" w:rsidRDefault="005921E7" w:rsidP="009B1B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Ações de melhoria</w:t>
            </w:r>
          </w:p>
        </w:tc>
        <w:tc>
          <w:tcPr>
            <w:tcW w:w="2390" w:type="dxa"/>
            <w:shd w:val="clear" w:color="auto" w:fill="DEEAF6" w:themeFill="accent1" w:themeFillTint="33"/>
            <w:vAlign w:val="center"/>
          </w:tcPr>
          <w:p w14:paraId="5D76CEC7" w14:textId="77777777" w:rsidR="005921E7" w:rsidRPr="00192E04" w:rsidRDefault="005921E7" w:rsidP="009B1B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Responsáveis</w:t>
            </w:r>
          </w:p>
        </w:tc>
        <w:tc>
          <w:tcPr>
            <w:tcW w:w="1827" w:type="dxa"/>
            <w:shd w:val="clear" w:color="auto" w:fill="DEEAF6" w:themeFill="accent1" w:themeFillTint="33"/>
            <w:vAlign w:val="center"/>
          </w:tcPr>
          <w:p w14:paraId="31E79CF5" w14:textId="77777777" w:rsidR="005921E7" w:rsidRPr="00192E04" w:rsidRDefault="005921E7" w:rsidP="009B1B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Prazo</w:t>
            </w:r>
          </w:p>
        </w:tc>
      </w:tr>
      <w:tr w:rsidR="005921E7" w:rsidRPr="007124CE" w14:paraId="69C8C137" w14:textId="77777777" w:rsidTr="005921E7">
        <w:tc>
          <w:tcPr>
            <w:tcW w:w="1978" w:type="dxa"/>
          </w:tcPr>
          <w:p w14:paraId="0C9D8D9A" w14:textId="77777777" w:rsidR="005921E7" w:rsidRPr="00192E04" w:rsidRDefault="005921E7" w:rsidP="009B1B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2E86D" w14:textId="5225BBAC" w:rsidR="005921E7" w:rsidRPr="00192E04" w:rsidRDefault="005921E7" w:rsidP="009B1BBD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 Políticas institucionais no âmbito do curso</w:t>
            </w:r>
          </w:p>
        </w:tc>
        <w:tc>
          <w:tcPr>
            <w:tcW w:w="2423" w:type="dxa"/>
          </w:tcPr>
          <w:p w14:paraId="272BEFF4" w14:textId="77777777" w:rsidR="005921E7" w:rsidRPr="00192E04" w:rsidRDefault="005921E7" w:rsidP="00503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B5E028" w14:textId="7CE79BCC" w:rsidR="005921E7" w:rsidRPr="00192E04" w:rsidRDefault="005921E7" w:rsidP="00F742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Iniciar novos projetos de Pesquisa e Extensão a fim de inserir os alunos no contexto além do Ensino.</w:t>
            </w:r>
          </w:p>
          <w:p w14:paraId="5AA89E38" w14:textId="77777777" w:rsidR="005921E7" w:rsidRPr="00192E04" w:rsidRDefault="005921E7" w:rsidP="00F742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5DF6FC" w14:textId="59912A2B" w:rsidR="005921E7" w:rsidRPr="00192E04" w:rsidRDefault="005921E7" w:rsidP="00F742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Analisar e reestruturar os 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projetos de Extensão que já existem, com o intuito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fortalece-los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85" w:type="dxa"/>
          </w:tcPr>
          <w:p w14:paraId="35F3D88F" w14:textId="77777777" w:rsidR="005921E7" w:rsidRPr="00192E04" w:rsidRDefault="005921E7" w:rsidP="00503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4E4B64" w14:textId="77777777" w:rsidR="005921E7" w:rsidRPr="00192E04" w:rsidRDefault="005921E7" w:rsidP="00F742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60FEDD" w14:textId="132F4FB8" w:rsidR="005921E7" w:rsidRDefault="005921E7" w:rsidP="00F742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Incentivo à realização de pesquisas de campo, com submissão ao Comitê de Ética e Pesquisa (CEP) e submissão em revistas científicas.</w:t>
            </w:r>
          </w:p>
          <w:p w14:paraId="311E3CB8" w14:textId="77777777" w:rsidR="005921E7" w:rsidRDefault="005921E7" w:rsidP="00F742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D914DC" w14:textId="365496CD" w:rsidR="005921E7" w:rsidRPr="00192E04" w:rsidRDefault="005921E7" w:rsidP="005748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</w:tcPr>
          <w:p w14:paraId="150D5CFA" w14:textId="77777777" w:rsidR="005921E7" w:rsidRPr="00192E04" w:rsidRDefault="005921E7" w:rsidP="009B1B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671A9" w14:textId="77777777" w:rsidR="005921E7" w:rsidRPr="00192E04" w:rsidRDefault="005921E7" w:rsidP="00DD7B53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NDE</w:t>
            </w:r>
          </w:p>
          <w:p w14:paraId="7D834060" w14:textId="09E9F9F2" w:rsidR="005921E7" w:rsidRPr="00192E04" w:rsidRDefault="005921E7" w:rsidP="00F742AA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Conselho de Curso</w:t>
            </w:r>
          </w:p>
          <w:p w14:paraId="2231E254" w14:textId="339FA5E9" w:rsidR="005921E7" w:rsidRDefault="005921E7" w:rsidP="00F742AA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Coordenação do curso</w:t>
            </w:r>
          </w:p>
          <w:p w14:paraId="0EACB556" w14:textId="3BC3CB80" w:rsidR="005921E7" w:rsidRPr="00D2446B" w:rsidRDefault="005921E7" w:rsidP="00D2446B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46B">
              <w:rPr>
                <w:rFonts w:ascii="Arial" w:hAnsi="Arial" w:cs="Arial"/>
                <w:sz w:val="20"/>
                <w:szCs w:val="20"/>
              </w:rPr>
              <w:t>Proecae</w:t>
            </w:r>
            <w:proofErr w:type="spellEnd"/>
          </w:p>
          <w:p w14:paraId="5E022AAA" w14:textId="70265CE1" w:rsidR="005921E7" w:rsidRPr="00192E04" w:rsidRDefault="005921E7" w:rsidP="00DD7B53">
            <w:pPr>
              <w:pStyle w:val="PargrafodaLista"/>
              <w:ind w:left="3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68F2AC12" w14:textId="77777777" w:rsidR="005921E7" w:rsidRPr="00192E04" w:rsidRDefault="005921E7" w:rsidP="009B1BBD">
            <w:pPr>
              <w:rPr>
                <w:rStyle w:val="Refdecomentrio"/>
                <w:rFonts w:ascii="Arial" w:hAnsi="Arial" w:cs="Arial"/>
                <w:sz w:val="20"/>
                <w:szCs w:val="20"/>
              </w:rPr>
            </w:pPr>
          </w:p>
          <w:p w14:paraId="44A6F616" w14:textId="2D5D7CD8" w:rsidR="005921E7" w:rsidRDefault="005921E7" w:rsidP="0057482D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92E04">
              <w:rPr>
                <w:rStyle w:val="Refdecomentrio"/>
                <w:rFonts w:ascii="Arial" w:hAnsi="Arial" w:cs="Arial"/>
                <w:sz w:val="20"/>
                <w:szCs w:val="20"/>
              </w:rPr>
              <w:t xml:space="preserve">Em andamento desde </w:t>
            </w:r>
            <w:r>
              <w:rPr>
                <w:rStyle w:val="Refdecomentrio"/>
                <w:rFonts w:ascii="Arial" w:hAnsi="Arial" w:cs="Arial"/>
                <w:sz w:val="20"/>
                <w:szCs w:val="20"/>
              </w:rPr>
              <w:t>2019</w:t>
            </w:r>
          </w:p>
          <w:p w14:paraId="07EA4ED3" w14:textId="77777777" w:rsidR="005921E7" w:rsidRDefault="005921E7" w:rsidP="0057482D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2DEB0BF" w14:textId="77777777" w:rsidR="005921E7" w:rsidRPr="0065690E" w:rsidRDefault="005921E7" w:rsidP="005748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90E">
              <w:rPr>
                <w:rFonts w:ascii="Arial" w:hAnsi="Arial" w:cs="Arial"/>
                <w:sz w:val="20"/>
                <w:szCs w:val="20"/>
              </w:rPr>
              <w:t>Em cumprimento</w:t>
            </w:r>
          </w:p>
          <w:p w14:paraId="15B9BCA5" w14:textId="77777777" w:rsidR="005921E7" w:rsidRDefault="005921E7" w:rsidP="0057482D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42BA795" w14:textId="7BC79B59" w:rsidR="005921E7" w:rsidRPr="002E5806" w:rsidRDefault="005921E7" w:rsidP="002E5806">
            <w:pPr>
              <w:shd w:val="clear" w:color="auto" w:fill="BFBFBF" w:themeFill="background1" w:themeFillShade="BF"/>
              <w:jc w:val="both"/>
              <w:rPr>
                <w:rStyle w:val="Refdecomentrio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t>articipação de Projeto de Extensão na comunidade do Setor Industrial desenvolvido pela PROECAE.</w:t>
            </w:r>
          </w:p>
        </w:tc>
      </w:tr>
      <w:tr w:rsidR="005921E7" w:rsidRPr="007124CE" w14:paraId="43F840FF" w14:textId="77777777" w:rsidTr="005921E7">
        <w:tc>
          <w:tcPr>
            <w:tcW w:w="1978" w:type="dxa"/>
          </w:tcPr>
          <w:p w14:paraId="76EB33CC" w14:textId="1186C0FD" w:rsidR="005921E7" w:rsidRPr="00192E04" w:rsidRDefault="005921E7" w:rsidP="009B1B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93CC3" w14:textId="3CB495FF" w:rsidR="005921E7" w:rsidRPr="00192E04" w:rsidRDefault="005921E7" w:rsidP="009B1BB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 Objetivos do curso</w:t>
            </w:r>
          </w:p>
        </w:tc>
        <w:tc>
          <w:tcPr>
            <w:tcW w:w="2423" w:type="dxa"/>
          </w:tcPr>
          <w:p w14:paraId="3B841978" w14:textId="77777777" w:rsidR="005921E7" w:rsidRPr="00192E04" w:rsidRDefault="005921E7" w:rsidP="00503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F6440D" w14:textId="56DA8937" w:rsidR="005921E7" w:rsidRPr="00192E04" w:rsidRDefault="005921E7" w:rsidP="0093292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2E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Reformular o PPC a partir das novas </w:t>
            </w:r>
            <w:proofErr w:type="spellStart"/>
            <w:r w:rsidRPr="00192E04">
              <w:rPr>
                <w:rFonts w:ascii="Arial" w:hAnsi="Arial" w:cs="Arial"/>
                <w:color w:val="000000" w:themeColor="text1"/>
                <w:sz w:val="20"/>
                <w:szCs w:val="20"/>
              </w:rPr>
              <w:t>DCNs</w:t>
            </w:r>
            <w:proofErr w:type="spellEnd"/>
            <w:r w:rsidRPr="00192E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192E04">
              <w:rPr>
                <w:rFonts w:ascii="Arial" w:hAnsi="Arial" w:cs="Arial"/>
                <w:sz w:val="20"/>
                <w:szCs w:val="20"/>
              </w:rPr>
              <w:t>considerando o perfil profissional do egresso,</w:t>
            </w:r>
          </w:p>
          <w:p w14:paraId="3C9D581A" w14:textId="77777777" w:rsidR="005921E7" w:rsidRPr="00192E04" w:rsidRDefault="005921E7" w:rsidP="00932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a estrutura curricular, o contexto educacional e características</w:t>
            </w:r>
          </w:p>
          <w:p w14:paraId="2F83E82B" w14:textId="7B49ABD2" w:rsidR="005921E7" w:rsidRPr="00192E04" w:rsidRDefault="005921E7" w:rsidP="00932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locais e regionais.</w:t>
            </w:r>
          </w:p>
        </w:tc>
        <w:tc>
          <w:tcPr>
            <w:tcW w:w="3085" w:type="dxa"/>
          </w:tcPr>
          <w:p w14:paraId="6F4047A0" w14:textId="77777777" w:rsidR="005921E7" w:rsidRPr="00192E04" w:rsidRDefault="005921E7" w:rsidP="00712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6E8931" w14:textId="248B7623" w:rsidR="005921E7" w:rsidRPr="00192E04" w:rsidRDefault="005921E7" w:rsidP="006569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Aprovação do 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novo PPC </w:t>
            </w:r>
            <w:r>
              <w:rPr>
                <w:rFonts w:ascii="Arial" w:hAnsi="Arial" w:cs="Arial"/>
                <w:sz w:val="20"/>
                <w:szCs w:val="20"/>
              </w:rPr>
              <w:t>do Curso de Direito Com intuito de alinhar a nova grade às</w:t>
            </w:r>
            <w:r w:rsidRPr="000877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08773C">
              <w:rPr>
                <w:rFonts w:ascii="Arial" w:hAnsi="Arial" w:cs="Arial"/>
                <w:sz w:val="20"/>
                <w:szCs w:val="20"/>
              </w:rPr>
              <w:t>estratégias inovadoras apresentadas pelo PDI.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14:paraId="7C031EC5" w14:textId="77777777" w:rsidR="005921E7" w:rsidRPr="00192E04" w:rsidRDefault="005921E7" w:rsidP="00D13D7A">
            <w:pPr>
              <w:pStyle w:val="PargrafodaLista"/>
              <w:ind w:left="347"/>
              <w:rPr>
                <w:rFonts w:ascii="Arial" w:hAnsi="Arial" w:cs="Arial"/>
                <w:sz w:val="20"/>
                <w:szCs w:val="20"/>
              </w:rPr>
            </w:pPr>
          </w:p>
          <w:p w14:paraId="58725568" w14:textId="77777777" w:rsidR="005921E7" w:rsidRPr="00192E04" w:rsidRDefault="005921E7" w:rsidP="00DD7B53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NDE</w:t>
            </w:r>
          </w:p>
          <w:p w14:paraId="35435D82" w14:textId="77777777" w:rsidR="005921E7" w:rsidRPr="00192E04" w:rsidRDefault="005921E7" w:rsidP="00DD7B53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Conselho de Curso</w:t>
            </w:r>
          </w:p>
          <w:p w14:paraId="74671F30" w14:textId="77777777" w:rsidR="005921E7" w:rsidRPr="00192E04" w:rsidRDefault="005921E7" w:rsidP="00DD7B53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Coordenação do curso</w:t>
            </w:r>
          </w:p>
          <w:p w14:paraId="15921942" w14:textId="711BF426" w:rsidR="005921E7" w:rsidRPr="00192E04" w:rsidRDefault="005921E7" w:rsidP="00DD7B53">
            <w:pPr>
              <w:pStyle w:val="PargrafodaLista"/>
              <w:ind w:left="3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429DAD1" w14:textId="77777777" w:rsidR="005921E7" w:rsidRPr="00192E04" w:rsidRDefault="005921E7" w:rsidP="009B1BBD">
            <w:pPr>
              <w:rPr>
                <w:rStyle w:val="Refdecomentrio"/>
                <w:rFonts w:ascii="Arial" w:hAnsi="Arial" w:cs="Arial"/>
                <w:sz w:val="20"/>
                <w:szCs w:val="20"/>
              </w:rPr>
            </w:pPr>
          </w:p>
          <w:p w14:paraId="63488F21" w14:textId="5F358DBD" w:rsidR="005921E7" w:rsidRDefault="005921E7" w:rsidP="00DA5338">
            <w:pPr>
              <w:rPr>
                <w:rStyle w:val="Refdecomentrio"/>
                <w:rFonts w:ascii="Arial" w:hAnsi="Arial" w:cs="Arial"/>
                <w:sz w:val="20"/>
                <w:szCs w:val="20"/>
              </w:rPr>
            </w:pPr>
            <w:r w:rsidRPr="00192E04">
              <w:rPr>
                <w:rStyle w:val="Refdecomentrio"/>
                <w:rFonts w:ascii="Arial" w:hAnsi="Arial" w:cs="Arial"/>
                <w:sz w:val="20"/>
                <w:szCs w:val="20"/>
              </w:rPr>
              <w:t>Em andamento desde 20</w:t>
            </w:r>
            <w:r>
              <w:rPr>
                <w:rStyle w:val="Refdecomentrio"/>
                <w:rFonts w:ascii="Arial" w:hAnsi="Arial" w:cs="Arial"/>
                <w:sz w:val="20"/>
                <w:szCs w:val="20"/>
              </w:rPr>
              <w:t>20</w:t>
            </w:r>
            <w:r w:rsidRPr="00192E04">
              <w:rPr>
                <w:rStyle w:val="Refdecomentrio"/>
                <w:rFonts w:ascii="Arial" w:hAnsi="Arial" w:cs="Arial"/>
                <w:sz w:val="20"/>
                <w:szCs w:val="20"/>
              </w:rPr>
              <w:t xml:space="preserve">-1 </w:t>
            </w:r>
          </w:p>
          <w:p w14:paraId="71A7C8F1" w14:textId="77777777" w:rsidR="005921E7" w:rsidRDefault="005921E7" w:rsidP="00DA5338">
            <w:pPr>
              <w:rPr>
                <w:rStyle w:val="Refdecomentrio"/>
                <w:rFonts w:ascii="Arial" w:hAnsi="Arial" w:cs="Arial"/>
                <w:sz w:val="20"/>
                <w:szCs w:val="20"/>
              </w:rPr>
            </w:pPr>
          </w:p>
          <w:p w14:paraId="2C467424" w14:textId="49B9AE74" w:rsidR="005921E7" w:rsidRPr="0065690E" w:rsidRDefault="005921E7" w:rsidP="0065690E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90E">
              <w:rPr>
                <w:rFonts w:ascii="Arial" w:hAnsi="Arial" w:cs="Arial"/>
                <w:sz w:val="20"/>
                <w:szCs w:val="20"/>
              </w:rPr>
              <w:t>(Cumprido -</w:t>
            </w:r>
          </w:p>
          <w:p w14:paraId="4CD4AB3A" w14:textId="599F2588" w:rsidR="005921E7" w:rsidRPr="0065690E" w:rsidRDefault="005921E7" w:rsidP="0065690E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Aprovação de um novo PPC com</w:t>
            </w:r>
            <w:r w:rsidRPr="0065690E">
              <w:rPr>
                <w:rFonts w:ascii="Arial" w:hAnsi="Arial" w:cs="Arial"/>
                <w:sz w:val="20"/>
                <w:szCs w:val="20"/>
              </w:rPr>
              <w:t xml:space="preserve"> matriz </w:t>
            </w:r>
            <w:r>
              <w:rPr>
                <w:rFonts w:ascii="Arial" w:hAnsi="Arial" w:cs="Arial"/>
                <w:sz w:val="20"/>
                <w:szCs w:val="20"/>
              </w:rPr>
              <w:t>vigente</w:t>
            </w:r>
            <w:r w:rsidRPr="0065690E">
              <w:rPr>
                <w:rFonts w:ascii="Arial" w:hAnsi="Arial" w:cs="Arial"/>
                <w:sz w:val="20"/>
                <w:szCs w:val="20"/>
              </w:rPr>
              <w:t xml:space="preserve"> a partir de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5690E">
              <w:rPr>
                <w:rFonts w:ascii="Arial" w:hAnsi="Arial" w:cs="Arial"/>
                <w:sz w:val="20"/>
                <w:szCs w:val="20"/>
              </w:rPr>
              <w:t>-1)</w:t>
            </w:r>
          </w:p>
          <w:p w14:paraId="20DFC794" w14:textId="514448AE" w:rsidR="005921E7" w:rsidRPr="00192E04" w:rsidRDefault="005921E7" w:rsidP="00DA53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1E7" w:rsidRPr="007124CE" w14:paraId="4C904F30" w14:textId="77777777" w:rsidTr="005921E7">
        <w:tc>
          <w:tcPr>
            <w:tcW w:w="1978" w:type="dxa"/>
          </w:tcPr>
          <w:p w14:paraId="06AD719C" w14:textId="77777777" w:rsidR="005921E7" w:rsidRPr="00192E04" w:rsidRDefault="005921E7" w:rsidP="009B1B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98F8C9" w14:textId="33C9F276" w:rsidR="005921E7" w:rsidRPr="00192E04" w:rsidRDefault="005921E7" w:rsidP="009B1BBD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 Estrutura curricular</w:t>
            </w:r>
          </w:p>
        </w:tc>
        <w:tc>
          <w:tcPr>
            <w:tcW w:w="2423" w:type="dxa"/>
          </w:tcPr>
          <w:p w14:paraId="2DC0D862" w14:textId="77777777" w:rsidR="005921E7" w:rsidRPr="00192E04" w:rsidRDefault="005921E7" w:rsidP="009B1B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9E6B1" w14:textId="77777777" w:rsidR="005921E7" w:rsidRPr="00192E04" w:rsidRDefault="005921E7" w:rsidP="009B1B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289CA" w14:textId="139F11F6" w:rsidR="005921E7" w:rsidRPr="00192E04" w:rsidRDefault="005921E7" w:rsidP="00B25E1B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 xml:space="preserve">Consolidar o modelo de arquitetura curricular circular </w:t>
            </w:r>
          </w:p>
          <w:p w14:paraId="1B183AF4" w14:textId="77777777" w:rsidR="005921E7" w:rsidRPr="00192E04" w:rsidRDefault="005921E7" w:rsidP="00B25E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A548C" w14:textId="0C380866" w:rsidR="005921E7" w:rsidRPr="00192E04" w:rsidRDefault="005921E7" w:rsidP="00B25E1B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Ampliar e consolidar o uso das ferramentas do ensino à distância no Curso</w:t>
            </w:r>
          </w:p>
          <w:p w14:paraId="7804D192" w14:textId="7669398D" w:rsidR="005921E7" w:rsidRPr="00192E04" w:rsidRDefault="005921E7" w:rsidP="00B25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123FC29" w14:textId="77777777" w:rsidR="005921E7" w:rsidRPr="00192E04" w:rsidRDefault="005921E7" w:rsidP="00301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944D3" w14:textId="77777777" w:rsidR="005921E7" w:rsidRPr="00192E04" w:rsidRDefault="005921E7" w:rsidP="002C2E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 xml:space="preserve">A nova matriz curricular já incorporou as novas </w:t>
            </w:r>
            <w:proofErr w:type="spellStart"/>
            <w:r w:rsidRPr="00192E04">
              <w:rPr>
                <w:rFonts w:ascii="Arial" w:hAnsi="Arial" w:cs="Arial"/>
                <w:sz w:val="20"/>
                <w:szCs w:val="20"/>
              </w:rPr>
              <w:t>DCNs</w:t>
            </w:r>
            <w:proofErr w:type="spellEnd"/>
          </w:p>
          <w:p w14:paraId="2E7AF533" w14:textId="77777777" w:rsidR="005921E7" w:rsidRPr="00192E04" w:rsidRDefault="005921E7" w:rsidP="002C2E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759FD0" w14:textId="7EC75666" w:rsidR="005921E7" w:rsidRPr="00192E04" w:rsidRDefault="005921E7" w:rsidP="002C2E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 xml:space="preserve">Nesta nova matriz também </w:t>
            </w:r>
            <w:r>
              <w:rPr>
                <w:rFonts w:ascii="Arial" w:hAnsi="Arial" w:cs="Arial"/>
                <w:sz w:val="20"/>
                <w:szCs w:val="20"/>
              </w:rPr>
              <w:t xml:space="preserve">mantida e ampliada </w:t>
            </w:r>
            <w:r w:rsidRPr="00192E04">
              <w:rPr>
                <w:rFonts w:ascii="Arial" w:hAnsi="Arial" w:cs="Arial"/>
                <w:sz w:val="20"/>
                <w:szCs w:val="20"/>
              </w:rPr>
              <w:t>a modalidade de ensino à distância por meio de algumas disciplinas semipresenciais no Curso.</w:t>
            </w:r>
          </w:p>
          <w:p w14:paraId="61F87E2E" w14:textId="77777777" w:rsidR="005921E7" w:rsidRPr="00192E04" w:rsidRDefault="005921E7" w:rsidP="002C2E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0D9C61" w14:textId="1D06E88D" w:rsidR="005921E7" w:rsidRPr="00192E04" w:rsidRDefault="005921E7" w:rsidP="002C2E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lastRenderedPageBreak/>
              <w:t>Oferecer, a alunos e professores, oficinas de capacitação quanto ao AVA e ferramentas de EAD utilizadas pela IES</w:t>
            </w:r>
          </w:p>
          <w:p w14:paraId="26EF1910" w14:textId="77777777" w:rsidR="005921E7" w:rsidRPr="00192E04" w:rsidRDefault="005921E7" w:rsidP="00B076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C41750" w14:textId="21DEAA84" w:rsidR="005921E7" w:rsidRDefault="005921E7" w:rsidP="000E17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Ressalte-se que esta arquitetura curricular apresenta elementos que fogem aos padrões convencionais, pois proporciona que acadêmicos ingressantes e veteranos cumpram as disciplinas da arquitetura curricular reunidos em uma mesma sala de aula, possibilitando assim um aprendizado trans e interdisciplinar, por meio de práticas pedagógicas inovadoras</w:t>
            </w:r>
          </w:p>
          <w:p w14:paraId="6F6D6273" w14:textId="77777777" w:rsidR="005921E7" w:rsidRPr="00192E04" w:rsidRDefault="005921E7" w:rsidP="005E40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BF47DB" w14:textId="77777777" w:rsidR="005921E7" w:rsidRDefault="005921E7" w:rsidP="000E17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E8C94B" w14:textId="6BB1A0BC" w:rsidR="005921E7" w:rsidRPr="00192E04" w:rsidRDefault="005921E7" w:rsidP="00C1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</w:tcPr>
          <w:p w14:paraId="6E685B56" w14:textId="77777777" w:rsidR="005921E7" w:rsidRPr="00192E04" w:rsidRDefault="005921E7" w:rsidP="000B31D1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lastRenderedPageBreak/>
              <w:t>NDE</w:t>
            </w:r>
          </w:p>
          <w:p w14:paraId="3484E722" w14:textId="77777777" w:rsidR="005921E7" w:rsidRPr="00192E04" w:rsidRDefault="005921E7" w:rsidP="000B31D1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Conselho de Curso</w:t>
            </w:r>
          </w:p>
          <w:p w14:paraId="69A3C49D" w14:textId="77777777" w:rsidR="005921E7" w:rsidRPr="00192E04" w:rsidRDefault="005921E7" w:rsidP="000B31D1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Coordenação do curso</w:t>
            </w:r>
          </w:p>
          <w:p w14:paraId="4ABA9CE4" w14:textId="4CCB130D" w:rsidR="005921E7" w:rsidRPr="00192E04" w:rsidRDefault="005921E7" w:rsidP="000B31D1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Corpo docente</w:t>
            </w:r>
          </w:p>
          <w:p w14:paraId="5C7F3ACE" w14:textId="77777777" w:rsidR="005921E7" w:rsidRPr="00192E04" w:rsidRDefault="005921E7" w:rsidP="009B1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10A9AC18" w14:textId="77777777" w:rsidR="005921E7" w:rsidRDefault="005921E7" w:rsidP="000D709B">
            <w:pPr>
              <w:rPr>
                <w:rStyle w:val="Refdecomentrio"/>
                <w:rFonts w:ascii="Arial" w:hAnsi="Arial" w:cs="Arial"/>
                <w:sz w:val="20"/>
                <w:szCs w:val="20"/>
              </w:rPr>
            </w:pPr>
            <w:r w:rsidRPr="00192E04">
              <w:rPr>
                <w:rStyle w:val="Refdecomentrio"/>
                <w:rFonts w:ascii="Arial" w:hAnsi="Arial" w:cs="Arial"/>
                <w:sz w:val="20"/>
                <w:szCs w:val="20"/>
              </w:rPr>
              <w:t>Em andamento desde 2016-1</w:t>
            </w:r>
          </w:p>
          <w:p w14:paraId="583BD30F" w14:textId="77777777" w:rsidR="005921E7" w:rsidRDefault="005921E7" w:rsidP="000D709B">
            <w:pPr>
              <w:rPr>
                <w:rStyle w:val="Refdecomentrio"/>
                <w:rFonts w:ascii="Arial" w:hAnsi="Arial" w:cs="Arial"/>
                <w:sz w:val="20"/>
                <w:szCs w:val="20"/>
              </w:rPr>
            </w:pPr>
          </w:p>
          <w:p w14:paraId="0A1CC516" w14:textId="77777777" w:rsidR="005921E7" w:rsidRDefault="005921E7" w:rsidP="000D709B">
            <w:pPr>
              <w:rPr>
                <w:rStyle w:val="Refdecomentrio"/>
                <w:rFonts w:ascii="Arial" w:hAnsi="Arial" w:cs="Arial"/>
                <w:sz w:val="20"/>
                <w:szCs w:val="20"/>
              </w:rPr>
            </w:pPr>
          </w:p>
          <w:p w14:paraId="0CC1A048" w14:textId="77777777" w:rsidR="005921E7" w:rsidRPr="0065690E" w:rsidRDefault="005921E7" w:rsidP="00C15E72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90E">
              <w:rPr>
                <w:rFonts w:ascii="Arial" w:hAnsi="Arial" w:cs="Arial"/>
                <w:sz w:val="20"/>
                <w:szCs w:val="20"/>
              </w:rPr>
              <w:t>(Cumprido -</w:t>
            </w:r>
          </w:p>
          <w:p w14:paraId="7B2EA1F9" w14:textId="77777777" w:rsidR="005921E7" w:rsidRPr="0065690E" w:rsidRDefault="005921E7" w:rsidP="00C15E72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Aprovação de um novo PPC com</w:t>
            </w:r>
            <w:r w:rsidRPr="0065690E">
              <w:rPr>
                <w:rFonts w:ascii="Arial" w:hAnsi="Arial" w:cs="Arial"/>
                <w:sz w:val="20"/>
                <w:szCs w:val="20"/>
              </w:rPr>
              <w:t xml:space="preserve"> matriz </w:t>
            </w:r>
            <w:r>
              <w:rPr>
                <w:rFonts w:ascii="Arial" w:hAnsi="Arial" w:cs="Arial"/>
                <w:sz w:val="20"/>
                <w:szCs w:val="20"/>
              </w:rPr>
              <w:t>vigente</w:t>
            </w:r>
            <w:r w:rsidRPr="0065690E">
              <w:rPr>
                <w:rFonts w:ascii="Arial" w:hAnsi="Arial" w:cs="Arial"/>
                <w:sz w:val="20"/>
                <w:szCs w:val="20"/>
              </w:rPr>
              <w:t xml:space="preserve"> a partir de 2021-1)</w:t>
            </w:r>
          </w:p>
          <w:p w14:paraId="4708DA06" w14:textId="77777777" w:rsidR="005921E7" w:rsidRDefault="005921E7" w:rsidP="000D70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C94AF" w14:textId="77777777" w:rsidR="005921E7" w:rsidRDefault="005921E7" w:rsidP="00C15E72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</w:pPr>
            <w:r w:rsidRPr="00C15E72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lastRenderedPageBreak/>
              <w:t xml:space="preserve">Esta matriz também já traz o percentual de </w:t>
            </w:r>
            <w:r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 xml:space="preserve">até </w:t>
            </w:r>
            <w:r w:rsidRPr="00C15E72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>40% da carga horária em EAD, atendendo à Portaria MEC n°2117/2019)</w:t>
            </w:r>
          </w:p>
          <w:p w14:paraId="3A90C069" w14:textId="77777777" w:rsidR="005921E7" w:rsidRDefault="005921E7" w:rsidP="00C15E72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</w:pPr>
          </w:p>
          <w:p w14:paraId="17FFD4B8" w14:textId="3326126C" w:rsidR="005921E7" w:rsidRPr="00192E04" w:rsidRDefault="005921E7" w:rsidP="00C1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>Ao longo dos semestres, a IES tem oferecido diversas capacitações aos professores para uso de ferramentas digitais, sobretudo em função da pandemia</w:t>
            </w:r>
          </w:p>
        </w:tc>
      </w:tr>
      <w:tr w:rsidR="005921E7" w:rsidRPr="007124CE" w14:paraId="4B0C6305" w14:textId="77777777" w:rsidTr="005921E7">
        <w:tc>
          <w:tcPr>
            <w:tcW w:w="1978" w:type="dxa"/>
          </w:tcPr>
          <w:p w14:paraId="2CBB0B14" w14:textId="35F260DE" w:rsidR="005921E7" w:rsidRPr="00192E04" w:rsidRDefault="005921E7" w:rsidP="00A71C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3AD50E" w14:textId="3A0772E8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 Conteúdos curriculares</w:t>
            </w:r>
          </w:p>
        </w:tc>
        <w:tc>
          <w:tcPr>
            <w:tcW w:w="2423" w:type="dxa"/>
          </w:tcPr>
          <w:p w14:paraId="2BC1A615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EA8A2" w14:textId="7969FEE3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Reformular o PPC a partir das novas </w:t>
            </w:r>
            <w:proofErr w:type="spellStart"/>
            <w:r w:rsidRPr="00192E04">
              <w:rPr>
                <w:rFonts w:ascii="Arial" w:hAnsi="Arial" w:cs="Arial"/>
                <w:color w:val="000000" w:themeColor="text1"/>
                <w:sz w:val="20"/>
                <w:szCs w:val="20"/>
              </w:rPr>
              <w:t>DCNs</w:t>
            </w:r>
            <w:proofErr w:type="spellEnd"/>
          </w:p>
        </w:tc>
        <w:tc>
          <w:tcPr>
            <w:tcW w:w="3085" w:type="dxa"/>
          </w:tcPr>
          <w:p w14:paraId="4A18F8E9" w14:textId="77777777" w:rsidR="005921E7" w:rsidRDefault="005921E7" w:rsidP="00915B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Ness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 nov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Matriz curricular</w:t>
            </w:r>
            <w:r w:rsidRPr="00192E04">
              <w:rPr>
                <w:rFonts w:ascii="Arial" w:hAnsi="Arial" w:cs="Arial"/>
                <w:sz w:val="20"/>
                <w:szCs w:val="20"/>
              </w:rPr>
              <w:t>, foram inseridas disciplinas que contemplam tendências da área:</w:t>
            </w:r>
            <w:r>
              <w:rPr>
                <w:rFonts w:ascii="Arial" w:hAnsi="Arial" w:cs="Arial"/>
                <w:sz w:val="20"/>
                <w:szCs w:val="20"/>
              </w:rPr>
              <w:t xml:space="preserve"> Direitos Humanos, Direito Ambiental e Sustentabilidade, Tecnologias Digitais aplicadas, Métodos consensuais de solução de conflitos, Direito da Criança, do Adolescente e do Idoso, Direito do Consumidor, Direito Processual Administrativo e Constitucional, Direito da Seguridade Social, Arbitragem,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Compliance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Educação Financeira, Empreendedorismo e Libras, </w:t>
            </w:r>
            <w:r w:rsidRPr="00192E04">
              <w:rPr>
                <w:rFonts w:ascii="Arial" w:hAnsi="Arial" w:cs="Arial"/>
                <w:sz w:val="20"/>
                <w:szCs w:val="20"/>
              </w:rPr>
              <w:t>buscando melhor adequar o perfil do egresso às necessidades locais e regionais</w:t>
            </w:r>
          </w:p>
          <w:p w14:paraId="5A94C980" w14:textId="77777777" w:rsidR="005921E7" w:rsidRPr="00192E04" w:rsidRDefault="005921E7" w:rsidP="00C74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lastRenderedPageBreak/>
              <w:t>As ementas das disciplinas já estão adequadas à abordagem de conteúdos pertinentes às políticas de educação ambiental, de educação em direitos humanos e de educação das relações étnico-raciais e o ensino de história e cultura afro-brasileira, africana e indígena.</w:t>
            </w:r>
          </w:p>
          <w:p w14:paraId="6A87386F" w14:textId="77777777" w:rsidR="005921E7" w:rsidRPr="00192E04" w:rsidRDefault="005921E7" w:rsidP="00C7408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D37F7D6" w14:textId="472DD929" w:rsidR="005921E7" w:rsidRPr="00192E04" w:rsidRDefault="005921E7" w:rsidP="00EC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</w:tcPr>
          <w:p w14:paraId="2BE53BFB" w14:textId="77777777" w:rsidR="005921E7" w:rsidRPr="00192E04" w:rsidRDefault="005921E7" w:rsidP="00FA7A59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lastRenderedPageBreak/>
              <w:t>NDE</w:t>
            </w:r>
          </w:p>
          <w:p w14:paraId="143AD2C5" w14:textId="77777777" w:rsidR="005921E7" w:rsidRPr="00192E04" w:rsidRDefault="005921E7" w:rsidP="00FA7A59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Conselho de Curso</w:t>
            </w:r>
          </w:p>
          <w:p w14:paraId="2FB48717" w14:textId="77777777" w:rsidR="005921E7" w:rsidRPr="00192E04" w:rsidRDefault="005921E7" w:rsidP="00FA7A59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Coordenação do curso</w:t>
            </w:r>
          </w:p>
          <w:p w14:paraId="172BB44C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9C17724" w14:textId="233D7133" w:rsidR="005921E7" w:rsidRPr="00192E04" w:rsidRDefault="005921E7" w:rsidP="00A71CA2">
            <w:pPr>
              <w:rPr>
                <w:rStyle w:val="Refdecomentrio"/>
                <w:rFonts w:ascii="Arial" w:hAnsi="Arial" w:cs="Arial"/>
                <w:sz w:val="20"/>
                <w:szCs w:val="20"/>
              </w:rPr>
            </w:pPr>
            <w:r w:rsidRPr="00192E04">
              <w:rPr>
                <w:rStyle w:val="Refdecomentrio"/>
                <w:rFonts w:ascii="Arial" w:hAnsi="Arial" w:cs="Arial"/>
                <w:sz w:val="20"/>
                <w:szCs w:val="20"/>
              </w:rPr>
              <w:t>Em andamento desde 2016-1</w:t>
            </w:r>
          </w:p>
          <w:p w14:paraId="4E0463A7" w14:textId="77777777" w:rsidR="005921E7" w:rsidRPr="00192E04" w:rsidRDefault="005921E7" w:rsidP="00A71CA2">
            <w:pPr>
              <w:rPr>
                <w:rStyle w:val="Refdecomentrio"/>
                <w:rFonts w:ascii="Arial" w:hAnsi="Arial" w:cs="Arial"/>
                <w:sz w:val="20"/>
                <w:szCs w:val="20"/>
              </w:rPr>
            </w:pPr>
          </w:p>
          <w:p w14:paraId="569D8BF4" w14:textId="76D221B1" w:rsidR="005921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Previsão para novo curso: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92E04">
              <w:rPr>
                <w:rFonts w:ascii="Arial" w:hAnsi="Arial" w:cs="Arial"/>
                <w:sz w:val="20"/>
                <w:szCs w:val="20"/>
              </w:rPr>
              <w:t>-1</w:t>
            </w:r>
          </w:p>
          <w:p w14:paraId="750EFDDB" w14:textId="77777777" w:rsidR="005921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DC22D" w14:textId="77777777" w:rsidR="005921E7" w:rsidRPr="0065690E" w:rsidRDefault="005921E7" w:rsidP="00CD4051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90E">
              <w:rPr>
                <w:rFonts w:ascii="Arial" w:hAnsi="Arial" w:cs="Arial"/>
                <w:sz w:val="20"/>
                <w:szCs w:val="20"/>
              </w:rPr>
              <w:t>(Cumprido -</w:t>
            </w:r>
          </w:p>
          <w:p w14:paraId="057F2FDD" w14:textId="627F4032" w:rsidR="005921E7" w:rsidRPr="0065690E" w:rsidRDefault="005921E7" w:rsidP="00CD4051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Aprovação de um novo PPC com</w:t>
            </w:r>
            <w:r w:rsidRPr="0065690E">
              <w:rPr>
                <w:rFonts w:ascii="Arial" w:hAnsi="Arial" w:cs="Arial"/>
                <w:sz w:val="20"/>
                <w:szCs w:val="20"/>
              </w:rPr>
              <w:t xml:space="preserve"> matriz </w:t>
            </w:r>
            <w:r>
              <w:rPr>
                <w:rFonts w:ascii="Arial" w:hAnsi="Arial" w:cs="Arial"/>
                <w:sz w:val="20"/>
                <w:szCs w:val="20"/>
              </w:rPr>
              <w:t>vigente</w:t>
            </w:r>
            <w:r w:rsidRPr="0065690E">
              <w:rPr>
                <w:rFonts w:ascii="Arial" w:hAnsi="Arial" w:cs="Arial"/>
                <w:sz w:val="20"/>
                <w:szCs w:val="20"/>
              </w:rPr>
              <w:t xml:space="preserve"> a partir de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5690E">
              <w:rPr>
                <w:rFonts w:ascii="Arial" w:hAnsi="Arial" w:cs="Arial"/>
                <w:sz w:val="20"/>
                <w:szCs w:val="20"/>
              </w:rPr>
              <w:t>-1)</w:t>
            </w:r>
          </w:p>
          <w:p w14:paraId="5C337DE0" w14:textId="77777777" w:rsidR="005921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09337" w14:textId="46CEA44B" w:rsidR="005921E7" w:rsidRPr="00192E04" w:rsidRDefault="005921E7" w:rsidP="00CD4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1E7" w:rsidRPr="007124CE" w14:paraId="7F9D9749" w14:textId="77777777" w:rsidTr="005921E7">
        <w:tc>
          <w:tcPr>
            <w:tcW w:w="1978" w:type="dxa"/>
          </w:tcPr>
          <w:p w14:paraId="1B4B9010" w14:textId="77777777" w:rsidR="005921E7" w:rsidRPr="00192E04" w:rsidRDefault="005921E7" w:rsidP="00A71C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3F9FF2" w14:textId="1EE4D7BF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 Metodologia</w:t>
            </w:r>
          </w:p>
        </w:tc>
        <w:tc>
          <w:tcPr>
            <w:tcW w:w="2423" w:type="dxa"/>
          </w:tcPr>
          <w:p w14:paraId="3D001771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B2841" w14:textId="65451424" w:rsidR="005921E7" w:rsidRPr="00192E04" w:rsidRDefault="005921E7" w:rsidP="0099611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 xml:space="preserve">Consolidar o modelo da arquitetura curricular circular </w:t>
            </w:r>
          </w:p>
          <w:p w14:paraId="3B70E540" w14:textId="77777777" w:rsidR="005921E7" w:rsidRPr="00192E04" w:rsidRDefault="005921E7" w:rsidP="009961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7A130" w14:textId="77777777" w:rsidR="005921E7" w:rsidRPr="00192E04" w:rsidRDefault="005921E7" w:rsidP="009961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71F92B" w14:textId="16109705" w:rsidR="005921E7" w:rsidRPr="00192E04" w:rsidRDefault="005921E7" w:rsidP="0099611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 xml:space="preserve">Ampliar a aplicação de metodologias ativas já em prática do curso </w:t>
            </w:r>
          </w:p>
          <w:p w14:paraId="032734AF" w14:textId="4100A70D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1D5A4B7" w14:textId="77777777" w:rsidR="005921E7" w:rsidRPr="00192E04" w:rsidRDefault="005921E7" w:rsidP="002217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74F36" w14:textId="77777777" w:rsidR="005921E7" w:rsidRPr="003953F4" w:rsidRDefault="005921E7" w:rsidP="003953F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953F4">
              <w:rPr>
                <w:rFonts w:ascii="Arial" w:hAnsi="Arial" w:cs="Arial"/>
                <w:sz w:val="20"/>
                <w:szCs w:val="20"/>
                <w:lang w:val="pt-PT"/>
              </w:rPr>
              <w:t>O NDE do curso promoveu oficinas de metodologias ativas para os professores com dificuldades de trabalhar com as ferramentas digitais.</w:t>
            </w:r>
          </w:p>
          <w:p w14:paraId="56BB2EAF" w14:textId="77777777" w:rsidR="005921E7" w:rsidRDefault="005921E7" w:rsidP="003953F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BC66A64" w14:textId="28BD5E6C" w:rsidR="005921E7" w:rsidRDefault="005921E7" w:rsidP="003953F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953F4">
              <w:rPr>
                <w:rFonts w:ascii="Arial" w:hAnsi="Arial" w:cs="Arial"/>
                <w:sz w:val="20"/>
                <w:szCs w:val="20"/>
                <w:lang w:val="pt-PT"/>
              </w:rPr>
              <w:t>O curso oferece suporte técnico através do NTI de forma permanente para os docentes e discentes facilitando a adesão às metodologias ativas.</w:t>
            </w:r>
          </w:p>
          <w:p w14:paraId="03DC1826" w14:textId="77777777" w:rsidR="005921E7" w:rsidRPr="003953F4" w:rsidRDefault="005921E7" w:rsidP="003953F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21CCD62" w14:textId="45EC4966" w:rsidR="005921E7" w:rsidRPr="00192E04" w:rsidRDefault="005921E7" w:rsidP="003953F4">
            <w:pPr>
              <w:rPr>
                <w:rFonts w:ascii="Arial" w:hAnsi="Arial" w:cs="Arial"/>
                <w:sz w:val="20"/>
                <w:szCs w:val="20"/>
              </w:rPr>
            </w:pPr>
            <w:r w:rsidRPr="003953F4">
              <w:rPr>
                <w:rFonts w:ascii="Arial" w:hAnsi="Arial" w:cs="Arial"/>
                <w:sz w:val="20"/>
                <w:szCs w:val="20"/>
              </w:rPr>
              <w:t>Semestralmente são ofertados cursos/oficinas nas semanas pedagógicas que estimulem a adesão e criatividade dos docentes nas variadas plataformas e ferramentas de metodologias ativas.</w:t>
            </w:r>
          </w:p>
        </w:tc>
        <w:tc>
          <w:tcPr>
            <w:tcW w:w="2390" w:type="dxa"/>
          </w:tcPr>
          <w:p w14:paraId="77540ADC" w14:textId="77777777" w:rsidR="005921E7" w:rsidRPr="00192E04" w:rsidRDefault="005921E7" w:rsidP="009102D8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NDE</w:t>
            </w:r>
          </w:p>
          <w:p w14:paraId="6E318F8F" w14:textId="77777777" w:rsidR="005921E7" w:rsidRPr="00192E04" w:rsidRDefault="005921E7" w:rsidP="009102D8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Conselho de Curso</w:t>
            </w:r>
          </w:p>
          <w:p w14:paraId="7E5D41AE" w14:textId="77777777" w:rsidR="005921E7" w:rsidRPr="00192E04" w:rsidRDefault="005921E7" w:rsidP="009102D8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Coordenação do curso</w:t>
            </w:r>
          </w:p>
          <w:p w14:paraId="2E214DF6" w14:textId="77777777" w:rsidR="005921E7" w:rsidRPr="00192E04" w:rsidRDefault="005921E7" w:rsidP="009102D8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Corpo docente</w:t>
            </w:r>
          </w:p>
          <w:p w14:paraId="5175C55C" w14:textId="77777777" w:rsidR="005921E7" w:rsidRPr="00192E04" w:rsidRDefault="005921E7" w:rsidP="009102D8">
            <w:pPr>
              <w:pStyle w:val="PargrafodaLista"/>
              <w:ind w:left="347"/>
              <w:rPr>
                <w:rFonts w:ascii="Arial" w:hAnsi="Arial" w:cs="Arial"/>
                <w:sz w:val="20"/>
                <w:szCs w:val="20"/>
              </w:rPr>
            </w:pPr>
          </w:p>
          <w:p w14:paraId="75FFD7BB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54406D19" w14:textId="77777777" w:rsidR="005921E7" w:rsidRPr="00192E04" w:rsidRDefault="005921E7" w:rsidP="003243BB">
            <w:pPr>
              <w:rPr>
                <w:rStyle w:val="Refdecomentrio"/>
                <w:rFonts w:ascii="Arial" w:hAnsi="Arial" w:cs="Arial"/>
                <w:sz w:val="20"/>
                <w:szCs w:val="20"/>
              </w:rPr>
            </w:pPr>
            <w:r w:rsidRPr="00192E04">
              <w:rPr>
                <w:rStyle w:val="Refdecomentrio"/>
                <w:rFonts w:ascii="Arial" w:hAnsi="Arial" w:cs="Arial"/>
                <w:sz w:val="20"/>
                <w:szCs w:val="20"/>
              </w:rPr>
              <w:t>Em andamento desde 2016-1</w:t>
            </w:r>
          </w:p>
          <w:p w14:paraId="35176F76" w14:textId="77777777" w:rsidR="005921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41B70" w14:textId="117DD47D" w:rsidR="005921E7" w:rsidRPr="00192E04" w:rsidRDefault="005921E7" w:rsidP="00CD4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>Como já dito, ao longo dos semestres, a IES tem oferecido diversas capacitações aos professores para uso de ferramentas digitais, sobretudo em função da pandemia</w:t>
            </w:r>
          </w:p>
        </w:tc>
      </w:tr>
      <w:tr w:rsidR="005921E7" w:rsidRPr="007124CE" w14:paraId="15D0E983" w14:textId="77777777" w:rsidTr="005921E7">
        <w:tc>
          <w:tcPr>
            <w:tcW w:w="1978" w:type="dxa"/>
          </w:tcPr>
          <w:p w14:paraId="2802E4CE" w14:textId="77777777" w:rsidR="005921E7" w:rsidRPr="00192E04" w:rsidRDefault="005921E7" w:rsidP="00A71C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C1D89C" w14:textId="01DA52C9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 Estágio curricular supervisionado</w:t>
            </w:r>
          </w:p>
        </w:tc>
        <w:tc>
          <w:tcPr>
            <w:tcW w:w="2423" w:type="dxa"/>
          </w:tcPr>
          <w:p w14:paraId="4C41CDA2" w14:textId="77777777" w:rsidR="005921E7" w:rsidRPr="00192E04" w:rsidRDefault="005921E7" w:rsidP="007E439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3260AFB" w14:textId="28E0FD90" w:rsidR="005921E7" w:rsidRPr="00192E04" w:rsidRDefault="005921E7" w:rsidP="007E439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Ampliar número de convênios e registrar os relatórios de acompanhamento dos acadêmicos.</w:t>
            </w:r>
          </w:p>
        </w:tc>
        <w:tc>
          <w:tcPr>
            <w:tcW w:w="3085" w:type="dxa"/>
          </w:tcPr>
          <w:p w14:paraId="1523B68C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39CB9" w14:textId="305A5714" w:rsidR="005921E7" w:rsidRPr="00192E04" w:rsidRDefault="005921E7" w:rsidP="005575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Buscar parcerias com nov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Órgãos do Poder Judiciário e demais instituições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 públicas e privadas</w:t>
            </w:r>
          </w:p>
          <w:p w14:paraId="18803515" w14:textId="77777777" w:rsidR="005921E7" w:rsidRPr="00192E04" w:rsidRDefault="005921E7" w:rsidP="005575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801368" w14:textId="226C3A91" w:rsidR="005921E7" w:rsidRPr="00192E04" w:rsidRDefault="005921E7" w:rsidP="005575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Organizar melhor os relatórios de acompanhamento dos acadêmicos, o que já vem sendo feito nas últimas gestões</w:t>
            </w:r>
          </w:p>
        </w:tc>
        <w:tc>
          <w:tcPr>
            <w:tcW w:w="2390" w:type="dxa"/>
          </w:tcPr>
          <w:p w14:paraId="576DA603" w14:textId="77777777" w:rsidR="005921E7" w:rsidRPr="00192E04" w:rsidRDefault="005921E7" w:rsidP="00690C75">
            <w:pPr>
              <w:pStyle w:val="PargrafodaLista"/>
              <w:ind w:left="347"/>
              <w:rPr>
                <w:rFonts w:ascii="Arial" w:hAnsi="Arial" w:cs="Arial"/>
                <w:sz w:val="20"/>
                <w:szCs w:val="20"/>
              </w:rPr>
            </w:pPr>
          </w:p>
          <w:p w14:paraId="105DA313" w14:textId="77777777" w:rsidR="005921E7" w:rsidRPr="00192E04" w:rsidRDefault="005921E7" w:rsidP="00690C75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Coordenação do curso</w:t>
            </w:r>
          </w:p>
          <w:p w14:paraId="7345CA45" w14:textId="77777777" w:rsidR="005921E7" w:rsidRPr="00192E04" w:rsidRDefault="005921E7" w:rsidP="00690C75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Corpo docente</w:t>
            </w:r>
          </w:p>
          <w:p w14:paraId="3D75368D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19E2CE1B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4D7702" w14:textId="77777777" w:rsidR="005921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Em andamento desde 2019</w:t>
            </w:r>
          </w:p>
          <w:p w14:paraId="6DDB5905" w14:textId="77777777" w:rsidR="005921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A9AC9" w14:textId="111FF8E9" w:rsidR="005921E7" w:rsidRPr="00192E04" w:rsidRDefault="005921E7" w:rsidP="00CD4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4051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>Novos convênios foram firmados a fim de que os acadêmicos tenham novas possibilidades de estágio</w:t>
            </w:r>
          </w:p>
        </w:tc>
      </w:tr>
      <w:tr w:rsidR="005921E7" w:rsidRPr="007124CE" w14:paraId="2E840926" w14:textId="77777777" w:rsidTr="005921E7">
        <w:tc>
          <w:tcPr>
            <w:tcW w:w="1978" w:type="dxa"/>
          </w:tcPr>
          <w:p w14:paraId="4C4A23BA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9B9E8EF" w14:textId="1E5A807C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 Atividades complementares</w:t>
            </w:r>
          </w:p>
          <w:p w14:paraId="28927113" w14:textId="49F3D186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23" w:type="dxa"/>
          </w:tcPr>
          <w:p w14:paraId="30DB788C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026EB" w14:textId="2CDD8FD5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Revisar e atualizar o regulamento das atividades complementares do Curso</w:t>
            </w:r>
          </w:p>
        </w:tc>
        <w:tc>
          <w:tcPr>
            <w:tcW w:w="3085" w:type="dxa"/>
          </w:tcPr>
          <w:p w14:paraId="095D8375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0B87B" w14:textId="1641519C" w:rsidR="005921E7" w:rsidRPr="00192E04" w:rsidRDefault="005921E7" w:rsidP="00093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Esta regulamentação foi atualizada em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2E04">
              <w:rPr>
                <w:rFonts w:ascii="Arial" w:hAnsi="Arial" w:cs="Arial"/>
                <w:sz w:val="20"/>
                <w:szCs w:val="20"/>
              </w:rPr>
              <w:t>, a partir de reuniões do NDE</w:t>
            </w:r>
            <w:r>
              <w:rPr>
                <w:rFonts w:ascii="Arial" w:hAnsi="Arial" w:cs="Arial"/>
                <w:sz w:val="20"/>
                <w:szCs w:val="20"/>
              </w:rPr>
              <w:t xml:space="preserve"> e do Conselho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Curso</w:t>
            </w:r>
            <w:r w:rsidR="00E3095C">
              <w:rPr>
                <w:rFonts w:ascii="Arial" w:hAnsi="Arial" w:cs="Arial"/>
                <w:sz w:val="20"/>
                <w:szCs w:val="20"/>
              </w:rPr>
              <w:t>.</w:t>
            </w:r>
            <w:r w:rsidRPr="00192E0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14:paraId="1461B661" w14:textId="12EA7AAB" w:rsidR="005921E7" w:rsidRPr="00192E04" w:rsidRDefault="005921E7" w:rsidP="005C7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1278BEE" w14:textId="77777777" w:rsidR="005921E7" w:rsidRPr="00192E04" w:rsidRDefault="005921E7" w:rsidP="004A0B99">
            <w:pPr>
              <w:pStyle w:val="PargrafodaLista"/>
              <w:ind w:left="347"/>
              <w:rPr>
                <w:rFonts w:ascii="Arial" w:hAnsi="Arial" w:cs="Arial"/>
                <w:sz w:val="20"/>
                <w:szCs w:val="20"/>
              </w:rPr>
            </w:pPr>
          </w:p>
          <w:p w14:paraId="512750E8" w14:textId="77777777" w:rsidR="005921E7" w:rsidRPr="00192E04" w:rsidRDefault="005921E7" w:rsidP="004E4F04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NDE</w:t>
            </w:r>
          </w:p>
          <w:p w14:paraId="6C57AC18" w14:textId="77777777" w:rsidR="005921E7" w:rsidRPr="00192E04" w:rsidRDefault="005921E7" w:rsidP="004E4F04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Conselho de Curso</w:t>
            </w:r>
          </w:p>
          <w:p w14:paraId="039E52C7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6292B49B" w14:textId="77777777" w:rsidR="005921E7" w:rsidRPr="00192E04" w:rsidRDefault="005921E7" w:rsidP="00A71C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DA3DDC" w14:textId="44FEF361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color w:val="000000" w:themeColor="text1"/>
                <w:sz w:val="20"/>
                <w:szCs w:val="20"/>
              </w:rPr>
              <w:t>Já realizado</w:t>
            </w:r>
          </w:p>
        </w:tc>
      </w:tr>
      <w:tr w:rsidR="005921E7" w:rsidRPr="007124CE" w14:paraId="487C5DCB" w14:textId="77777777" w:rsidTr="005921E7">
        <w:tc>
          <w:tcPr>
            <w:tcW w:w="1978" w:type="dxa"/>
          </w:tcPr>
          <w:p w14:paraId="50360B62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22F2EA9" w14:textId="33DE70A6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 Trabalhos de Conclusão de Curso (TCC)</w:t>
            </w:r>
          </w:p>
          <w:p w14:paraId="1A5FC3C2" w14:textId="4A484941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23" w:type="dxa"/>
          </w:tcPr>
          <w:p w14:paraId="3FF7564A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50A3C" w14:textId="66EC9134" w:rsidR="005921E7" w:rsidRPr="00192E04" w:rsidRDefault="005921E7" w:rsidP="00972678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 xml:space="preserve">Disponibilizar </w:t>
            </w:r>
            <w:proofErr w:type="spellStart"/>
            <w:r w:rsidRPr="00192E04">
              <w:rPr>
                <w:rFonts w:ascii="Arial" w:hAnsi="Arial" w:cs="Arial"/>
                <w:sz w:val="20"/>
                <w:szCs w:val="20"/>
              </w:rPr>
              <w:t>TCCs</w:t>
            </w:r>
            <w:proofErr w:type="spellEnd"/>
            <w:r w:rsidRPr="00192E04">
              <w:rPr>
                <w:rFonts w:ascii="Arial" w:hAnsi="Arial" w:cs="Arial"/>
                <w:sz w:val="20"/>
                <w:szCs w:val="20"/>
              </w:rPr>
              <w:t xml:space="preserve"> antigos e atuais em meio digital no site da </w:t>
            </w:r>
            <w:proofErr w:type="spellStart"/>
            <w:r w:rsidRPr="00192E04">
              <w:rPr>
                <w:rFonts w:ascii="Arial" w:hAnsi="Arial" w:cs="Arial"/>
                <w:sz w:val="20"/>
                <w:szCs w:val="20"/>
              </w:rPr>
              <w:t>UnirG</w:t>
            </w:r>
            <w:proofErr w:type="spellEnd"/>
          </w:p>
        </w:tc>
        <w:tc>
          <w:tcPr>
            <w:tcW w:w="3085" w:type="dxa"/>
          </w:tcPr>
          <w:p w14:paraId="58B4198A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1249F" w14:textId="28F54A36" w:rsidR="00E3095C" w:rsidRDefault="00E3095C" w:rsidP="00E3095C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095C">
              <w:rPr>
                <w:rFonts w:ascii="Arial" w:hAnsi="Arial" w:cs="Arial"/>
                <w:sz w:val="20"/>
                <w:szCs w:val="20"/>
                <w:lang w:val="pt-PT"/>
              </w:rPr>
              <w:t>Incentivar produção de artigos científicos através de TCC;</w:t>
            </w:r>
          </w:p>
          <w:p w14:paraId="652CB123" w14:textId="77777777" w:rsidR="00E3095C" w:rsidRPr="00E3095C" w:rsidRDefault="00E3095C" w:rsidP="00E3095C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1C653F3" w14:textId="5BED8549" w:rsidR="005921E7" w:rsidRPr="00192E04" w:rsidRDefault="005921E7" w:rsidP="00776434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Organizar</w:t>
            </w:r>
            <w:r w:rsidR="00E3095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92E04">
              <w:rPr>
                <w:rFonts w:ascii="Arial" w:hAnsi="Arial" w:cs="Arial"/>
                <w:sz w:val="20"/>
                <w:szCs w:val="20"/>
              </w:rPr>
              <w:t>digitalização e divulgação dos trabalhos</w:t>
            </w:r>
            <w:r w:rsidR="00E3095C">
              <w:rPr>
                <w:rFonts w:ascii="Arial" w:hAnsi="Arial" w:cs="Arial"/>
                <w:sz w:val="20"/>
                <w:szCs w:val="20"/>
              </w:rPr>
              <w:t xml:space="preserve"> acadêmicos</w:t>
            </w:r>
          </w:p>
        </w:tc>
        <w:tc>
          <w:tcPr>
            <w:tcW w:w="2390" w:type="dxa"/>
          </w:tcPr>
          <w:p w14:paraId="49548C35" w14:textId="77777777" w:rsidR="005921E7" w:rsidRPr="00192E04" w:rsidRDefault="005921E7" w:rsidP="008254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032993" w14:textId="77777777" w:rsidR="005921E7" w:rsidRPr="00192E04" w:rsidRDefault="005921E7" w:rsidP="00FC3648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Coordenação do curso</w:t>
            </w:r>
          </w:p>
          <w:p w14:paraId="4B93BA93" w14:textId="77777777" w:rsidR="005921E7" w:rsidRPr="00192E04" w:rsidRDefault="005921E7" w:rsidP="008254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08F54F1" w14:textId="6FAA0B6B" w:rsidR="005921E7" w:rsidRPr="00192E04" w:rsidRDefault="005921E7" w:rsidP="00825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035EB05E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CCDCD" w14:textId="39342052" w:rsidR="005921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Agosto/20</w:t>
            </w:r>
            <w:r w:rsidR="00900E79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248FEC12" w14:textId="77777777" w:rsidR="005921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A55DA" w14:textId="406023AA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CD4051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>Em andamento</w:t>
            </w:r>
          </w:p>
        </w:tc>
      </w:tr>
      <w:tr w:rsidR="005921E7" w:rsidRPr="007124CE" w14:paraId="4479ABB8" w14:textId="77777777" w:rsidTr="005921E7">
        <w:tc>
          <w:tcPr>
            <w:tcW w:w="1978" w:type="dxa"/>
          </w:tcPr>
          <w:p w14:paraId="53698B30" w14:textId="77777777" w:rsidR="005921E7" w:rsidRPr="00192E04" w:rsidRDefault="005921E7" w:rsidP="00A71C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27072A" w14:textId="67FC075E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9E5A9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 Apoio ao discente</w:t>
            </w:r>
          </w:p>
        </w:tc>
        <w:tc>
          <w:tcPr>
            <w:tcW w:w="2423" w:type="dxa"/>
          </w:tcPr>
          <w:p w14:paraId="53ECD1C9" w14:textId="77777777" w:rsidR="005921E7" w:rsidRPr="00192E04" w:rsidRDefault="005921E7" w:rsidP="00884D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4B076" w14:textId="2D6E67DF" w:rsidR="005921E7" w:rsidRPr="00192E04" w:rsidRDefault="005921E7" w:rsidP="00884D29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 xml:space="preserve">Fortalecer as ações de atendimento aos alunos feitas pelo próprio Curso </w:t>
            </w:r>
            <w:proofErr w:type="gramStart"/>
            <w:r w:rsidRPr="00192E04">
              <w:rPr>
                <w:rFonts w:ascii="Arial" w:hAnsi="Arial" w:cs="Arial"/>
                <w:sz w:val="20"/>
                <w:szCs w:val="20"/>
              </w:rPr>
              <w:t>e também</w:t>
            </w:r>
            <w:proofErr w:type="gramEnd"/>
            <w:r w:rsidRPr="00192E04">
              <w:rPr>
                <w:rFonts w:ascii="Arial" w:hAnsi="Arial" w:cs="Arial"/>
                <w:sz w:val="20"/>
                <w:szCs w:val="20"/>
              </w:rPr>
              <w:t xml:space="preserve"> encaminhar acadêmicos para atendimento institucional, sempre que necessário.</w:t>
            </w:r>
          </w:p>
        </w:tc>
        <w:tc>
          <w:tcPr>
            <w:tcW w:w="3085" w:type="dxa"/>
          </w:tcPr>
          <w:p w14:paraId="64DA3118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77B2E" w14:textId="77777777" w:rsidR="005921E7" w:rsidRPr="00192E04" w:rsidRDefault="005921E7" w:rsidP="009772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No curso temos: ações de acolhimento, como aula inaugural, acompanhamento da vida discente prestando assistência em vários aspectos (financeiro, social, psicológico).</w:t>
            </w:r>
          </w:p>
          <w:p w14:paraId="6F67CD12" w14:textId="77777777" w:rsidR="005921E7" w:rsidRPr="00192E04" w:rsidRDefault="005921E7" w:rsidP="009772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67B5E0" w14:textId="046D47CA" w:rsidR="005921E7" w:rsidRPr="00192E04" w:rsidRDefault="005921E7" w:rsidP="009772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Atualmente, a IES dispõe de diversos núcleos de apoio discente, tais como: ATENDEE, HELP, NAP, entre outras ações como projeto Cidadão, ações de acolhimento aos calouros.</w:t>
            </w:r>
          </w:p>
          <w:p w14:paraId="16BC6148" w14:textId="77777777" w:rsidR="005921E7" w:rsidRPr="00192E04" w:rsidRDefault="005921E7" w:rsidP="009772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A25E9F" w14:textId="0AD6B0AE" w:rsidR="005921E7" w:rsidRPr="00192E04" w:rsidRDefault="005921E7" w:rsidP="009772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B4C3310" w14:textId="77777777" w:rsidR="005921E7" w:rsidRPr="00192E04" w:rsidRDefault="005921E7" w:rsidP="00E86A7D">
            <w:pPr>
              <w:pStyle w:val="PargrafodaLista"/>
              <w:ind w:left="347"/>
              <w:rPr>
                <w:rFonts w:ascii="Arial" w:hAnsi="Arial" w:cs="Arial"/>
                <w:sz w:val="20"/>
                <w:szCs w:val="20"/>
              </w:rPr>
            </w:pPr>
          </w:p>
          <w:p w14:paraId="5F1B053C" w14:textId="77777777" w:rsidR="005921E7" w:rsidRPr="00192E04" w:rsidRDefault="005921E7" w:rsidP="00E86A7D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Conselho de Curso</w:t>
            </w:r>
          </w:p>
          <w:p w14:paraId="2AA4B021" w14:textId="77777777" w:rsidR="005921E7" w:rsidRPr="00192E04" w:rsidRDefault="005921E7" w:rsidP="00E86A7D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Coordenação do curso</w:t>
            </w:r>
          </w:p>
          <w:p w14:paraId="0B05B9F5" w14:textId="77777777" w:rsidR="005921E7" w:rsidRPr="00192E04" w:rsidRDefault="005921E7" w:rsidP="00E86A7D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Corpo docente</w:t>
            </w:r>
          </w:p>
          <w:p w14:paraId="2214DA75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3450248" w14:textId="77777777" w:rsidR="005921E7" w:rsidRDefault="005921E7" w:rsidP="009B0361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 xml:space="preserve">Em andamento </w:t>
            </w:r>
          </w:p>
          <w:p w14:paraId="49754F9C" w14:textId="77777777" w:rsidR="005921E7" w:rsidRDefault="005921E7" w:rsidP="009B03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D90D3" w14:textId="347BEA24" w:rsidR="005921E7" w:rsidRPr="00192E04" w:rsidRDefault="005921E7" w:rsidP="00CD4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4051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 xml:space="preserve">A </w:t>
            </w:r>
            <w:proofErr w:type="spellStart"/>
            <w:r w:rsidRPr="00CD4051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>UnirG</w:t>
            </w:r>
            <w:proofErr w:type="spellEnd"/>
            <w:r w:rsidRPr="00CD4051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 xml:space="preserve"> tem avançado neste aspecto (vide PPC que traz mais detalhes sobre os programas que a IES oferece)</w:t>
            </w:r>
          </w:p>
        </w:tc>
      </w:tr>
      <w:tr w:rsidR="005921E7" w:rsidRPr="007124CE" w14:paraId="62491F45" w14:textId="77777777" w:rsidTr="005921E7">
        <w:tc>
          <w:tcPr>
            <w:tcW w:w="1978" w:type="dxa"/>
            <w:tcBorders>
              <w:bottom w:val="single" w:sz="4" w:space="0" w:color="auto"/>
            </w:tcBorders>
          </w:tcPr>
          <w:p w14:paraId="34870F12" w14:textId="7AF5AE36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EB551" w14:textId="63C3FF18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  <w:r w:rsidR="009E5A9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 Gestão do curso e os processos de avaliação interna e externa</w:t>
            </w:r>
          </w:p>
          <w:p w14:paraId="0ABD8D1C" w14:textId="3C59F1D1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27C4F96E" w14:textId="77777777" w:rsidR="005921E7" w:rsidRPr="00361E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361EE7">
              <w:rPr>
                <w:rFonts w:ascii="Arial" w:hAnsi="Arial" w:cs="Arial"/>
                <w:sz w:val="20"/>
                <w:szCs w:val="20"/>
              </w:rPr>
              <w:t xml:space="preserve">Criar uma comissão </w:t>
            </w:r>
            <w:proofErr w:type="gramStart"/>
            <w:r w:rsidRPr="00361EE7">
              <w:rPr>
                <w:rFonts w:ascii="Arial" w:hAnsi="Arial" w:cs="Arial"/>
                <w:sz w:val="20"/>
                <w:szCs w:val="20"/>
              </w:rPr>
              <w:t>interna  de</w:t>
            </w:r>
            <w:proofErr w:type="gramEnd"/>
            <w:r w:rsidRPr="00361EE7">
              <w:rPr>
                <w:rFonts w:ascii="Arial" w:hAnsi="Arial" w:cs="Arial"/>
                <w:sz w:val="20"/>
                <w:szCs w:val="20"/>
              </w:rPr>
              <w:t xml:space="preserve"> autoavaliação</w:t>
            </w:r>
          </w:p>
          <w:p w14:paraId="3756410A" w14:textId="77777777" w:rsidR="005921E7" w:rsidRPr="00361E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A56C2" w14:textId="77777777" w:rsidR="005921E7" w:rsidRPr="00361E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37DC0" w14:textId="77777777" w:rsidR="005921E7" w:rsidRPr="00361E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CDB40" w14:textId="77777777" w:rsidR="005921E7" w:rsidRPr="00361E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1539B" w14:textId="77777777" w:rsidR="005921E7" w:rsidRPr="00361E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D3647" w14:textId="4514099B" w:rsidR="005921E7" w:rsidRPr="00361E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361EE7">
              <w:rPr>
                <w:rFonts w:ascii="Arial" w:hAnsi="Arial" w:cs="Arial"/>
                <w:sz w:val="20"/>
                <w:szCs w:val="20"/>
              </w:rPr>
              <w:t>Apoiar a CPA como instrumento de avaliação permanente para todas as atividades do Curso e da IES</w:t>
            </w:r>
          </w:p>
          <w:p w14:paraId="7B229AD9" w14:textId="77777777" w:rsidR="005921E7" w:rsidRPr="00361E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24834" w14:textId="68B822F9" w:rsidR="005921E7" w:rsidRPr="00361E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45DA9413" w14:textId="7D993602" w:rsidR="005921E7" w:rsidRPr="00361E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361EE7">
              <w:rPr>
                <w:rFonts w:ascii="Arial" w:hAnsi="Arial" w:cs="Arial"/>
                <w:sz w:val="20"/>
                <w:szCs w:val="20"/>
              </w:rPr>
              <w:lastRenderedPageBreak/>
              <w:t>Implantar um sistema de autoavaliação periódica do Curso, por meio de questionários online para avaliação do desempenho docente e de gestão</w:t>
            </w:r>
          </w:p>
          <w:p w14:paraId="1973FDCE" w14:textId="77777777" w:rsidR="005921E7" w:rsidRPr="00361EE7" w:rsidRDefault="005921E7" w:rsidP="00955D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E1F6A" w14:textId="77777777" w:rsidR="005921E7" w:rsidRPr="00361EE7" w:rsidRDefault="005921E7" w:rsidP="00955D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08AAA" w14:textId="77777777" w:rsidR="005921E7" w:rsidRDefault="005921E7" w:rsidP="00955D16">
            <w:pPr>
              <w:rPr>
                <w:rFonts w:ascii="Arial" w:hAnsi="Arial" w:cs="Arial"/>
                <w:sz w:val="20"/>
                <w:szCs w:val="20"/>
              </w:rPr>
            </w:pPr>
            <w:r w:rsidRPr="00361EE7">
              <w:rPr>
                <w:rFonts w:ascii="Arial" w:hAnsi="Arial" w:cs="Arial"/>
                <w:sz w:val="20"/>
                <w:szCs w:val="20"/>
              </w:rPr>
              <w:t>Utilizar os resultados das avaliações da CPA para incrementar ações de melhoria no Curso</w:t>
            </w:r>
          </w:p>
          <w:p w14:paraId="4AB6D365" w14:textId="77777777" w:rsidR="006E59FF" w:rsidRDefault="006E59FF" w:rsidP="00955D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E8F10" w14:textId="67EC2218" w:rsidR="006E59FF" w:rsidRPr="006E59FF" w:rsidRDefault="006E59FF" w:rsidP="006E59FF">
            <w:pPr>
              <w:rPr>
                <w:rFonts w:ascii="Arial" w:hAnsi="Arial" w:cs="Arial"/>
                <w:sz w:val="20"/>
                <w:szCs w:val="20"/>
              </w:rPr>
            </w:pPr>
            <w:r w:rsidRPr="006E59FF">
              <w:rPr>
                <w:rFonts w:ascii="Arial" w:hAnsi="Arial" w:cs="Arial"/>
                <w:sz w:val="20"/>
                <w:szCs w:val="20"/>
              </w:rPr>
              <w:lastRenderedPageBreak/>
              <w:t>Mante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E59FF">
              <w:rPr>
                <w:rFonts w:ascii="Arial" w:hAnsi="Arial" w:cs="Arial"/>
                <w:sz w:val="20"/>
                <w:szCs w:val="20"/>
              </w:rPr>
              <w:t xml:space="preserve"> a organização necessária das tarefas da Coordenação do curso de Direito em atendimento às demandas de outros setores: resposta a e-mails, envio de informações requeridas, despacho de </w:t>
            </w:r>
            <w:proofErr w:type="gramStart"/>
            <w:r w:rsidRPr="006E59FF">
              <w:rPr>
                <w:rFonts w:ascii="Arial" w:hAnsi="Arial" w:cs="Arial"/>
                <w:sz w:val="20"/>
                <w:szCs w:val="20"/>
              </w:rPr>
              <w:t>processos, etc.</w:t>
            </w:r>
            <w:proofErr w:type="gramEnd"/>
          </w:p>
          <w:p w14:paraId="3D425E36" w14:textId="77777777" w:rsidR="006E59FF" w:rsidRDefault="006E59FF" w:rsidP="006E59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8A1DF" w14:textId="1953C1E6" w:rsidR="006E59FF" w:rsidRPr="00361EE7" w:rsidRDefault="006E59FF" w:rsidP="006E59FF">
            <w:pPr>
              <w:rPr>
                <w:rFonts w:ascii="Arial" w:hAnsi="Arial" w:cs="Arial"/>
                <w:sz w:val="20"/>
                <w:szCs w:val="20"/>
              </w:rPr>
            </w:pPr>
            <w:r w:rsidRPr="006E59FF">
              <w:rPr>
                <w:rFonts w:ascii="Arial" w:hAnsi="Arial" w:cs="Arial"/>
                <w:sz w:val="20"/>
                <w:szCs w:val="20"/>
              </w:rPr>
              <w:t xml:space="preserve">Implantação de várias ferramentas digitais que favoreçam a comunicação coordenação – acadêmico - docente – instituição, seja através das redes sociais virtuais, bem como na própria plataforma SEI.  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698D102B" w14:textId="2C17C4B2" w:rsidR="005921E7" w:rsidRDefault="005921E7" w:rsidP="003F160E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NDE</w:t>
            </w:r>
          </w:p>
          <w:p w14:paraId="781E1DAC" w14:textId="56467F43" w:rsidR="005921E7" w:rsidRPr="00192E04" w:rsidRDefault="005921E7" w:rsidP="003F160E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Conselho de Curso</w:t>
            </w:r>
          </w:p>
          <w:p w14:paraId="36655143" w14:textId="77777777" w:rsidR="005921E7" w:rsidRPr="00192E04" w:rsidRDefault="005921E7" w:rsidP="003F160E">
            <w:pPr>
              <w:pStyle w:val="PargrafodaLista"/>
              <w:numPr>
                <w:ilvl w:val="0"/>
                <w:numId w:val="1"/>
              </w:numPr>
              <w:ind w:left="347" w:hanging="284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Coordenação do curso</w:t>
            </w:r>
          </w:p>
          <w:p w14:paraId="5B96BD94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1AEE05E6" w14:textId="77777777" w:rsidR="005921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Dezembro/2020</w:t>
            </w:r>
          </w:p>
          <w:p w14:paraId="3864FD01" w14:textId="77777777" w:rsidR="005921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B80B9" w14:textId="3B13136E" w:rsidR="005921E7" w:rsidRPr="009D41AF" w:rsidRDefault="005921E7" w:rsidP="009D41AF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1AF">
              <w:rPr>
                <w:rFonts w:ascii="Arial" w:hAnsi="Arial" w:cs="Arial"/>
                <w:sz w:val="20"/>
                <w:szCs w:val="20"/>
              </w:rPr>
              <w:t xml:space="preserve">As avaliações de 2020 foram repassadas à coordenação e professores </w:t>
            </w:r>
          </w:p>
          <w:p w14:paraId="40F3C13D" w14:textId="070AE3CB" w:rsidR="005921E7" w:rsidRPr="00192E04" w:rsidRDefault="005921E7" w:rsidP="009D41AF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1AF">
              <w:rPr>
                <w:rFonts w:ascii="Arial" w:hAnsi="Arial" w:cs="Arial"/>
                <w:sz w:val="20"/>
                <w:szCs w:val="20"/>
              </w:rPr>
              <w:t>para reflexão e análise dos resultados para a melhoria do Curso</w:t>
            </w:r>
          </w:p>
        </w:tc>
      </w:tr>
      <w:tr w:rsidR="005921E7" w:rsidRPr="007124CE" w14:paraId="2467C4A6" w14:textId="77777777" w:rsidTr="005921E7">
        <w:tc>
          <w:tcPr>
            <w:tcW w:w="1978" w:type="dxa"/>
          </w:tcPr>
          <w:p w14:paraId="4F587929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3CAB5" w14:textId="2FAE6141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  <w:r w:rsidR="009E5A9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2E04">
              <w:rPr>
                <w:rFonts w:ascii="Arial" w:hAnsi="Arial" w:cs="Arial"/>
                <w:sz w:val="20"/>
                <w:szCs w:val="20"/>
              </w:rPr>
              <w:t>Tecnologias de Informação e Comunicação (TIC) no processo ensino-aprendizagem</w:t>
            </w:r>
          </w:p>
        </w:tc>
        <w:tc>
          <w:tcPr>
            <w:tcW w:w="2423" w:type="dxa"/>
          </w:tcPr>
          <w:p w14:paraId="3BBFA302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6D457" w14:textId="3EC33B75" w:rsidR="005921E7" w:rsidRPr="00192E04" w:rsidRDefault="005921E7" w:rsidP="00781517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Promover a interatividade digital entre docentes e discentes, assegurando o acesso a materiais ou recursos didáticos a</w:t>
            </w:r>
          </w:p>
          <w:p w14:paraId="0CEC910D" w14:textId="150CC5E1" w:rsidR="005921E7" w:rsidRPr="00192E04" w:rsidRDefault="005921E7" w:rsidP="00781517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qualquer hora e lugar</w:t>
            </w:r>
          </w:p>
        </w:tc>
        <w:tc>
          <w:tcPr>
            <w:tcW w:w="3085" w:type="dxa"/>
          </w:tcPr>
          <w:p w14:paraId="333920D3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F2CC7" w14:textId="77777777" w:rsidR="005921E7" w:rsidRPr="00192E04" w:rsidRDefault="005921E7" w:rsidP="000771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 xml:space="preserve">Estão disponíveis </w:t>
            </w:r>
            <w:proofErr w:type="spellStart"/>
            <w:r w:rsidRPr="00192E04">
              <w:rPr>
                <w:rFonts w:ascii="Arial" w:hAnsi="Arial" w:cs="Arial"/>
                <w:sz w:val="20"/>
                <w:szCs w:val="20"/>
              </w:rPr>
              <w:t>labins</w:t>
            </w:r>
            <w:proofErr w:type="spellEnd"/>
            <w:r w:rsidRPr="00192E04">
              <w:rPr>
                <w:rFonts w:ascii="Arial" w:hAnsi="Arial" w:cs="Arial"/>
                <w:sz w:val="20"/>
                <w:szCs w:val="20"/>
              </w:rPr>
              <w:t xml:space="preserve"> com acesso à internet, </w:t>
            </w:r>
            <w:proofErr w:type="spellStart"/>
            <w:r w:rsidRPr="00192E04">
              <w:rPr>
                <w:rFonts w:ascii="Arial" w:hAnsi="Arial" w:cs="Arial"/>
                <w:sz w:val="20"/>
                <w:szCs w:val="20"/>
              </w:rPr>
              <w:t>wi</w:t>
            </w:r>
            <w:proofErr w:type="spellEnd"/>
            <w:r w:rsidRPr="00192E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2E04">
              <w:rPr>
                <w:rFonts w:ascii="Arial" w:hAnsi="Arial" w:cs="Arial"/>
                <w:sz w:val="20"/>
                <w:szCs w:val="20"/>
              </w:rPr>
              <w:t>fi</w:t>
            </w:r>
            <w:proofErr w:type="spellEnd"/>
            <w:r w:rsidRPr="00192E04">
              <w:rPr>
                <w:rFonts w:ascii="Arial" w:hAnsi="Arial" w:cs="Arial"/>
                <w:sz w:val="20"/>
                <w:szCs w:val="20"/>
              </w:rPr>
              <w:t xml:space="preserve"> com acesso aberto aos discentes, e a plataforma SEI e Minha Biblioteca Digital, que proporcionam acesso a materiais e recursos a qualquer hora e qualquer lugar.</w:t>
            </w:r>
          </w:p>
          <w:p w14:paraId="7D29810E" w14:textId="77777777" w:rsidR="005921E7" w:rsidRPr="00192E04" w:rsidRDefault="005921E7" w:rsidP="000771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48E1C2" w14:textId="27617051" w:rsidR="005921E7" w:rsidRPr="00192E04" w:rsidRDefault="005921E7" w:rsidP="000771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 xml:space="preserve">Uso do </w:t>
            </w:r>
            <w:r w:rsidRPr="007049D1">
              <w:rPr>
                <w:rFonts w:ascii="Arial" w:hAnsi="Arial" w:cs="Arial"/>
                <w:i/>
                <w:sz w:val="20"/>
                <w:szCs w:val="20"/>
              </w:rPr>
              <w:t xml:space="preserve">Google for </w:t>
            </w:r>
            <w:proofErr w:type="spellStart"/>
            <w:r w:rsidRPr="007049D1">
              <w:rPr>
                <w:rFonts w:ascii="Arial" w:hAnsi="Arial" w:cs="Arial"/>
                <w:i/>
                <w:sz w:val="20"/>
                <w:szCs w:val="20"/>
              </w:rPr>
              <w:t>Education</w:t>
            </w:r>
            <w:proofErr w:type="spellEnd"/>
            <w:r w:rsidRPr="00192E04">
              <w:rPr>
                <w:rFonts w:ascii="Arial" w:hAnsi="Arial" w:cs="Arial"/>
                <w:sz w:val="20"/>
                <w:szCs w:val="20"/>
              </w:rPr>
              <w:t xml:space="preserve"> integrado à Plataforma SEI</w:t>
            </w:r>
          </w:p>
          <w:p w14:paraId="6A855F69" w14:textId="139A1CAD" w:rsidR="005921E7" w:rsidRPr="00192E04" w:rsidRDefault="005921E7" w:rsidP="000771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</w:tcPr>
          <w:p w14:paraId="002900E2" w14:textId="77777777" w:rsidR="005921E7" w:rsidRPr="00192E04" w:rsidRDefault="005921E7" w:rsidP="002F3A7D">
            <w:pPr>
              <w:pStyle w:val="PargrafodaLista"/>
              <w:numPr>
                <w:ilvl w:val="0"/>
                <w:numId w:val="2"/>
              </w:num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Coordenação de Curso</w:t>
            </w:r>
          </w:p>
          <w:p w14:paraId="401380F2" w14:textId="77777777" w:rsidR="005921E7" w:rsidRPr="00192E04" w:rsidRDefault="005921E7" w:rsidP="002F3A7D">
            <w:pPr>
              <w:pStyle w:val="PargrafodaLista"/>
              <w:numPr>
                <w:ilvl w:val="0"/>
                <w:numId w:val="2"/>
              </w:num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NTI</w:t>
            </w:r>
          </w:p>
          <w:p w14:paraId="19AA281F" w14:textId="780858BC" w:rsidR="005921E7" w:rsidRPr="00192E04" w:rsidRDefault="005921E7" w:rsidP="002F3A7D">
            <w:pPr>
              <w:pStyle w:val="PargrafodaLista"/>
              <w:numPr>
                <w:ilvl w:val="0"/>
                <w:numId w:val="2"/>
              </w:num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827" w:type="dxa"/>
          </w:tcPr>
          <w:p w14:paraId="0C8E38AF" w14:textId="09720C95" w:rsidR="005921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Em andamento</w:t>
            </w:r>
          </w:p>
          <w:p w14:paraId="775978BB" w14:textId="3E799E83" w:rsidR="005921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2D5BD" w14:textId="7F61F21E" w:rsidR="005921E7" w:rsidRPr="008B422C" w:rsidRDefault="005921E7" w:rsidP="008B422C">
            <w:pPr>
              <w:shd w:val="clear" w:color="auto" w:fill="BFBFBF" w:themeFill="background1" w:themeFillShade="BF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P</w:t>
            </w:r>
            <w:r w:rsidRPr="008B422C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lano de ação do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NED</w:t>
            </w:r>
          </w:p>
          <w:p w14:paraId="225761DE" w14:textId="69025132" w:rsidR="005921E7" w:rsidRDefault="005921E7" w:rsidP="008B422C">
            <w:pPr>
              <w:shd w:val="clear" w:color="auto" w:fill="BFBFBF" w:themeFill="background1" w:themeFillShade="B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P</w:t>
            </w:r>
            <w:r w:rsidRPr="008B422C">
              <w:rPr>
                <w:rFonts w:ascii="Arial" w:hAnsi="Arial" w:cs="Arial"/>
                <w:sz w:val="20"/>
                <w:szCs w:val="20"/>
                <w:highlight w:val="lightGray"/>
              </w:rPr>
              <w:t>ortaria equipe multidisciplinar</w:t>
            </w:r>
          </w:p>
          <w:p w14:paraId="18F1D830" w14:textId="3142DBAC" w:rsidR="005921E7" w:rsidRDefault="005921E7" w:rsidP="008B422C">
            <w:pPr>
              <w:shd w:val="clear" w:color="auto" w:fill="BFBFBF" w:themeFill="background1" w:themeFillShade="B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Apoio NTI</w:t>
            </w:r>
          </w:p>
          <w:p w14:paraId="51434A1C" w14:textId="77777777" w:rsidR="005921E7" w:rsidRDefault="005921E7" w:rsidP="008B422C">
            <w:pPr>
              <w:shd w:val="clear" w:color="auto" w:fill="BFBFBF" w:themeFill="background1" w:themeFillShade="BF"/>
              <w:rPr>
                <w:rFonts w:ascii="Arial" w:hAnsi="Arial" w:cs="Arial"/>
                <w:sz w:val="20"/>
                <w:szCs w:val="20"/>
              </w:rPr>
            </w:pPr>
          </w:p>
          <w:p w14:paraId="47213FF5" w14:textId="77777777" w:rsidR="005921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1F319" w14:textId="13AC2BFD" w:rsidR="005921E7" w:rsidRPr="00192E04" w:rsidRDefault="005921E7" w:rsidP="007049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1E7" w:rsidRPr="007124CE" w14:paraId="45734FD5" w14:textId="77777777" w:rsidTr="005921E7">
        <w:tc>
          <w:tcPr>
            <w:tcW w:w="1978" w:type="dxa"/>
            <w:tcBorders>
              <w:bottom w:val="single" w:sz="4" w:space="0" w:color="auto"/>
            </w:tcBorders>
          </w:tcPr>
          <w:p w14:paraId="3B80D659" w14:textId="47468926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7DBDD" w14:textId="25CCAC41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  <w:r w:rsidR="009E5A9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2E04">
              <w:rPr>
                <w:rFonts w:ascii="Arial" w:hAnsi="Arial" w:cs="Arial"/>
                <w:sz w:val="20"/>
                <w:szCs w:val="20"/>
              </w:rPr>
              <w:t>Ambiente Virtual de Aprendizagem (AVA)</w:t>
            </w:r>
          </w:p>
          <w:p w14:paraId="2E3C608E" w14:textId="7D3BA362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14E20F00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B5BDE" w14:textId="2017B86D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 xml:space="preserve">Familiarizar a comunidade acadêmica com o AVA utilizado pela IES 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47F4324B" w14:textId="77777777" w:rsidR="005921E7" w:rsidRPr="00192E04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ADD44B" w14:textId="77777777" w:rsidR="005921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Realização de oficinas sobre o uso do AVA voltadas a professores e alunos</w:t>
            </w:r>
          </w:p>
          <w:p w14:paraId="5EA13C7F" w14:textId="77777777" w:rsidR="009E5A90" w:rsidRDefault="009E5A90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AC37A" w14:textId="77777777" w:rsidR="009E5A90" w:rsidRPr="00192E04" w:rsidRDefault="009E5A90" w:rsidP="009E5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 xml:space="preserve">Uso do </w:t>
            </w:r>
            <w:r w:rsidRPr="007049D1">
              <w:rPr>
                <w:rFonts w:ascii="Arial" w:hAnsi="Arial" w:cs="Arial"/>
                <w:i/>
                <w:sz w:val="20"/>
                <w:szCs w:val="20"/>
              </w:rPr>
              <w:t xml:space="preserve">Google for </w:t>
            </w:r>
            <w:proofErr w:type="spellStart"/>
            <w:r w:rsidRPr="007049D1">
              <w:rPr>
                <w:rFonts w:ascii="Arial" w:hAnsi="Arial" w:cs="Arial"/>
                <w:i/>
                <w:sz w:val="20"/>
                <w:szCs w:val="20"/>
              </w:rPr>
              <w:t>Education</w:t>
            </w:r>
            <w:proofErr w:type="spellEnd"/>
            <w:r w:rsidRPr="00192E04">
              <w:rPr>
                <w:rFonts w:ascii="Arial" w:hAnsi="Arial" w:cs="Arial"/>
                <w:sz w:val="20"/>
                <w:szCs w:val="20"/>
              </w:rPr>
              <w:t xml:space="preserve"> integrado à Plataforma SEI</w:t>
            </w:r>
          </w:p>
          <w:p w14:paraId="19B0075A" w14:textId="58B62473" w:rsidR="009E5A90" w:rsidRPr="00192E04" w:rsidRDefault="009E5A90" w:rsidP="00A71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4D24873E" w14:textId="77777777" w:rsidR="005921E7" w:rsidRPr="00192E04" w:rsidRDefault="005921E7" w:rsidP="00986E6B">
            <w:pPr>
              <w:pStyle w:val="PargrafodaLista"/>
              <w:numPr>
                <w:ilvl w:val="0"/>
                <w:numId w:val="2"/>
              </w:num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Coordenação de Curso</w:t>
            </w:r>
          </w:p>
          <w:p w14:paraId="6D221D43" w14:textId="77777777" w:rsidR="005921E7" w:rsidRPr="00192E04" w:rsidRDefault="005921E7" w:rsidP="00986E6B">
            <w:pPr>
              <w:pStyle w:val="PargrafodaLista"/>
              <w:numPr>
                <w:ilvl w:val="0"/>
                <w:numId w:val="2"/>
              </w:num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NTI</w:t>
            </w:r>
          </w:p>
          <w:p w14:paraId="1116C7E9" w14:textId="50C97B0A" w:rsidR="005921E7" w:rsidRPr="00192E04" w:rsidRDefault="005921E7" w:rsidP="00986E6B">
            <w:pPr>
              <w:pStyle w:val="PargrafodaLista"/>
              <w:numPr>
                <w:ilvl w:val="0"/>
                <w:numId w:val="2"/>
              </w:num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69F9C9AB" w14:textId="77777777" w:rsidR="005921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Em andamento</w:t>
            </w:r>
          </w:p>
          <w:p w14:paraId="2EBA875A" w14:textId="77777777" w:rsidR="005921E7" w:rsidRDefault="005921E7" w:rsidP="00A71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7857E" w14:textId="77777777" w:rsidR="005921E7" w:rsidRDefault="005921E7" w:rsidP="007049D1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 xml:space="preserve">Ao longo dos semestres, a IES tem oferecido diversas capacitações aos professores para uso de ferramentas digitais e AVA, sobretudo em </w:t>
            </w:r>
            <w:r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lastRenderedPageBreak/>
              <w:t>função da pandemia</w:t>
            </w:r>
          </w:p>
          <w:p w14:paraId="320002AC" w14:textId="214C6410" w:rsidR="005921E7" w:rsidRPr="00192E04" w:rsidRDefault="005921E7" w:rsidP="007049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1E7" w:rsidRPr="007124CE" w14:paraId="02096E28" w14:textId="77777777" w:rsidTr="005921E7">
        <w:tc>
          <w:tcPr>
            <w:tcW w:w="1978" w:type="dxa"/>
          </w:tcPr>
          <w:p w14:paraId="32C276E3" w14:textId="77777777" w:rsidR="005921E7" w:rsidRPr="00192E04" w:rsidRDefault="005921E7" w:rsidP="00D453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87812" w14:textId="77777777" w:rsidR="006C2F87" w:rsidRDefault="005921E7" w:rsidP="00D453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  <w:r w:rsidR="006C2F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</w:p>
          <w:p w14:paraId="3A39999E" w14:textId="3D69D837" w:rsidR="005921E7" w:rsidRPr="00192E04" w:rsidRDefault="005921E7" w:rsidP="00D4536F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Procedimentos de acompanhamento e de avaliação dos processos de</w:t>
            </w:r>
          </w:p>
          <w:p w14:paraId="6957B0B0" w14:textId="4EC70409" w:rsidR="005921E7" w:rsidRPr="00192E04" w:rsidRDefault="005921E7" w:rsidP="00D4536F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ensino-aprendizagem</w:t>
            </w:r>
          </w:p>
          <w:p w14:paraId="371B3E60" w14:textId="77777777" w:rsidR="005921E7" w:rsidRPr="00192E04" w:rsidRDefault="005921E7" w:rsidP="00D45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</w:tcPr>
          <w:p w14:paraId="7805E422" w14:textId="77777777" w:rsidR="005921E7" w:rsidRPr="00192E04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C844D4" w14:textId="744747EF" w:rsidR="005921E7" w:rsidRPr="00192E04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Desenvolver mecanismos para melhorar o monitoramento de avaliação</w:t>
            </w:r>
          </w:p>
          <w:p w14:paraId="36056E34" w14:textId="77777777" w:rsidR="005921E7" w:rsidRPr="00192E04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dos processos de</w:t>
            </w:r>
          </w:p>
          <w:p w14:paraId="09619E08" w14:textId="77777777" w:rsidR="005921E7" w:rsidRPr="00192E04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ensino-aprendizagem</w:t>
            </w:r>
          </w:p>
          <w:p w14:paraId="00F843EB" w14:textId="77777777" w:rsidR="005921E7" w:rsidRPr="00192E04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do curso.</w:t>
            </w:r>
          </w:p>
          <w:p w14:paraId="20F3C59B" w14:textId="6F26776F" w:rsidR="005921E7" w:rsidRPr="00192E04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</w:tcPr>
          <w:p w14:paraId="3EBEF77A" w14:textId="77777777" w:rsidR="005921E7" w:rsidRPr="00192E04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Elaborar um programa de autoavaliação do Curso, definindo instrumentos e</w:t>
            </w:r>
          </w:p>
          <w:p w14:paraId="3F28EBEC" w14:textId="36402A6C" w:rsidR="005921E7" w:rsidRPr="00192E04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procedimentos, tendo como</w:t>
            </w:r>
          </w:p>
          <w:p w14:paraId="1FEF8617" w14:textId="77777777" w:rsidR="005921E7" w:rsidRPr="00192E04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referências objetivo do curso,</w:t>
            </w:r>
          </w:p>
          <w:p w14:paraId="42F7F387" w14:textId="77777777" w:rsidR="005921E7" w:rsidRPr="00192E04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as competências e</w:t>
            </w:r>
          </w:p>
          <w:p w14:paraId="3D464D59" w14:textId="77777777" w:rsidR="005921E7" w:rsidRPr="00192E04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habilidades necessárias para</w:t>
            </w:r>
          </w:p>
          <w:p w14:paraId="4D1217DD" w14:textId="77777777" w:rsidR="005921E7" w:rsidRPr="00192E04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formação e os elementos das</w:t>
            </w:r>
          </w:p>
          <w:p w14:paraId="4A2A4C88" w14:textId="77777777" w:rsidR="005921E7" w:rsidRPr="00192E04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avaliações externas;</w:t>
            </w:r>
          </w:p>
          <w:p w14:paraId="1021576A" w14:textId="77777777" w:rsidR="005921E7" w:rsidRPr="00192E04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6CFAD" w14:textId="56A8430E" w:rsidR="005921E7" w:rsidRPr="00192E04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Realizar semestralmente o</w:t>
            </w:r>
          </w:p>
          <w:p w14:paraId="0D1A0AA0" w14:textId="65E10546" w:rsidR="005921E7" w:rsidRPr="00192E04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processo de autoavaliação</w:t>
            </w:r>
          </w:p>
          <w:p w14:paraId="0052793B" w14:textId="77777777" w:rsidR="005921E7" w:rsidRDefault="005921E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do curso</w:t>
            </w:r>
          </w:p>
          <w:p w14:paraId="0FFC5AAA" w14:textId="77777777" w:rsidR="006C2F87" w:rsidRDefault="006C2F87" w:rsidP="000F6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EBF133" w14:textId="3FE85740" w:rsidR="006C2F87" w:rsidRPr="006C2F87" w:rsidRDefault="006C2F87" w:rsidP="006C2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F87">
              <w:rPr>
                <w:rFonts w:ascii="Arial" w:hAnsi="Arial" w:cs="Arial"/>
                <w:sz w:val="20"/>
                <w:szCs w:val="20"/>
              </w:rPr>
              <w:t>Diagnóstico das dificuldades dos acadêmicos na área das Ciências Jurídicas;</w:t>
            </w:r>
          </w:p>
          <w:p w14:paraId="2206CBF4" w14:textId="77777777" w:rsidR="006C2F87" w:rsidRDefault="006C2F87" w:rsidP="006C2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90F976" w14:textId="44CDB0DC" w:rsidR="006C2F87" w:rsidRPr="006C2F87" w:rsidRDefault="006C2F87" w:rsidP="006C2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F87">
              <w:rPr>
                <w:rFonts w:ascii="Arial" w:hAnsi="Arial" w:cs="Arial"/>
                <w:sz w:val="20"/>
                <w:szCs w:val="20"/>
              </w:rPr>
              <w:t>Manutenção da comissão de professores a fim de atuar nas demandas relacionadas ao ENADE;</w:t>
            </w:r>
          </w:p>
          <w:p w14:paraId="6E0F5F91" w14:textId="77777777" w:rsidR="006C2F87" w:rsidRDefault="006C2F87" w:rsidP="006C2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F084EE" w14:textId="07233E08" w:rsidR="006C2F87" w:rsidRPr="00192E04" w:rsidRDefault="006C2F87" w:rsidP="006C2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F87">
              <w:rPr>
                <w:rFonts w:ascii="Arial" w:hAnsi="Arial" w:cs="Arial"/>
                <w:sz w:val="20"/>
                <w:szCs w:val="20"/>
              </w:rPr>
              <w:t xml:space="preserve">Implantação da </w:t>
            </w:r>
            <w:proofErr w:type="spellStart"/>
            <w:r w:rsidRPr="006C2F87">
              <w:rPr>
                <w:rFonts w:ascii="Arial" w:hAnsi="Arial" w:cs="Arial"/>
                <w:sz w:val="20"/>
                <w:szCs w:val="20"/>
              </w:rPr>
              <w:t>autoavaliação</w:t>
            </w:r>
            <w:proofErr w:type="spellEnd"/>
            <w:r w:rsidRPr="006C2F87">
              <w:rPr>
                <w:rFonts w:ascii="Arial" w:hAnsi="Arial" w:cs="Arial"/>
                <w:sz w:val="20"/>
                <w:szCs w:val="20"/>
              </w:rPr>
              <w:t xml:space="preserve"> dos acadêmicos do curso em relação ao ENADE;</w:t>
            </w:r>
          </w:p>
        </w:tc>
        <w:tc>
          <w:tcPr>
            <w:tcW w:w="2390" w:type="dxa"/>
          </w:tcPr>
          <w:p w14:paraId="19DBEC32" w14:textId="77777777" w:rsidR="005921E7" w:rsidRPr="00192E04" w:rsidRDefault="005921E7" w:rsidP="00D4536F">
            <w:pPr>
              <w:pStyle w:val="PargrafodaLista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Conselho de Curso</w:t>
            </w:r>
          </w:p>
          <w:p w14:paraId="3110CE16" w14:textId="77777777" w:rsidR="005921E7" w:rsidRPr="00192E04" w:rsidRDefault="005921E7" w:rsidP="00D4536F">
            <w:pPr>
              <w:pStyle w:val="PargrafodaLista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NDE</w:t>
            </w:r>
          </w:p>
          <w:p w14:paraId="20286C17" w14:textId="5A937157" w:rsidR="005921E7" w:rsidRPr="00192E04" w:rsidRDefault="005921E7" w:rsidP="00D4536F">
            <w:pPr>
              <w:pStyle w:val="PargrafodaLista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Coordenação de Curso</w:t>
            </w:r>
          </w:p>
        </w:tc>
        <w:tc>
          <w:tcPr>
            <w:tcW w:w="1827" w:type="dxa"/>
          </w:tcPr>
          <w:p w14:paraId="6034968A" w14:textId="77777777" w:rsidR="005921E7" w:rsidRDefault="005921E7" w:rsidP="00D4536F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Dezembro/2020</w:t>
            </w:r>
          </w:p>
          <w:p w14:paraId="5C8019C0" w14:textId="77777777" w:rsidR="005921E7" w:rsidRDefault="005921E7" w:rsidP="00D453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768B9" w14:textId="74A12BB9" w:rsidR="005921E7" w:rsidRPr="00192E04" w:rsidRDefault="0087341E" w:rsidP="008B42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>Em andamento</w:t>
            </w:r>
            <w:r w:rsidR="005921E7" w:rsidRPr="008B42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21E7" w:rsidRPr="007124CE" w14:paraId="52B0A613" w14:textId="77777777" w:rsidTr="005921E7">
        <w:tc>
          <w:tcPr>
            <w:tcW w:w="1978" w:type="dxa"/>
            <w:tcBorders>
              <w:bottom w:val="single" w:sz="4" w:space="0" w:color="auto"/>
            </w:tcBorders>
          </w:tcPr>
          <w:p w14:paraId="1EA0DD96" w14:textId="6CBEEAF8" w:rsidR="005921E7" w:rsidRPr="00192E04" w:rsidRDefault="005921E7" w:rsidP="00D453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BCCA25" w14:textId="1413104A" w:rsidR="005921E7" w:rsidRPr="00192E04" w:rsidRDefault="005921E7" w:rsidP="00D4536F">
            <w:pPr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3D6EE2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Pr="00192E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2E04">
              <w:rPr>
                <w:rFonts w:ascii="Arial" w:hAnsi="Arial" w:cs="Arial"/>
                <w:sz w:val="20"/>
                <w:szCs w:val="20"/>
              </w:rPr>
              <w:t>Número de vagas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11222F4D" w14:textId="77777777" w:rsidR="005921E7" w:rsidRPr="00192E04" w:rsidRDefault="005921E7" w:rsidP="00D453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7CF3E" w14:textId="0F5EA523" w:rsidR="005921E7" w:rsidRPr="00192E04" w:rsidRDefault="007531A8" w:rsidP="008D5A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Tornar</w:t>
            </w:r>
            <w:r w:rsidR="005921E7" w:rsidRPr="00192E04">
              <w:rPr>
                <w:rFonts w:ascii="Arial" w:hAnsi="Arial" w:cs="Arial"/>
                <w:sz w:val="20"/>
                <w:szCs w:val="20"/>
              </w:rPr>
              <w:t xml:space="preserve"> o curso mais atrativo para os futuros alunos</w:t>
            </w:r>
            <w:r>
              <w:rPr>
                <w:rFonts w:ascii="Arial" w:hAnsi="Arial" w:cs="Arial"/>
                <w:sz w:val="20"/>
                <w:szCs w:val="20"/>
              </w:rPr>
              <w:t xml:space="preserve"> com a implementação da nova matriz curricular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4822901E" w14:textId="77777777" w:rsidR="005921E7" w:rsidRPr="00192E04" w:rsidRDefault="005921E7" w:rsidP="00D453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24A37" w14:textId="77777777" w:rsidR="007531A8" w:rsidRDefault="005921E7" w:rsidP="00D453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 xml:space="preserve">PPC </w:t>
            </w:r>
            <w:r w:rsidR="007531A8">
              <w:rPr>
                <w:rFonts w:ascii="Arial" w:hAnsi="Arial" w:cs="Arial"/>
                <w:sz w:val="20"/>
                <w:szCs w:val="20"/>
              </w:rPr>
              <w:t>passa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 por uma readequação </w:t>
            </w:r>
            <w:r w:rsidR="007531A8">
              <w:rPr>
                <w:rFonts w:ascii="Arial" w:hAnsi="Arial" w:cs="Arial"/>
                <w:sz w:val="20"/>
                <w:szCs w:val="20"/>
              </w:rPr>
              <w:t xml:space="preserve">constante </w:t>
            </w:r>
            <w:r w:rsidRPr="00192E04">
              <w:rPr>
                <w:rFonts w:ascii="Arial" w:hAnsi="Arial" w:cs="Arial"/>
                <w:sz w:val="20"/>
                <w:szCs w:val="20"/>
              </w:rPr>
              <w:t xml:space="preserve">a fim de </w:t>
            </w:r>
            <w:r w:rsidR="007531A8">
              <w:rPr>
                <w:rFonts w:ascii="Arial" w:hAnsi="Arial" w:cs="Arial"/>
                <w:sz w:val="20"/>
                <w:szCs w:val="20"/>
              </w:rPr>
              <w:t xml:space="preserve">modernizar o curso de Direito e </w:t>
            </w:r>
            <w:proofErr w:type="gramStart"/>
            <w:r w:rsidR="007531A8">
              <w:rPr>
                <w:rFonts w:ascii="Arial" w:hAnsi="Arial" w:cs="Arial"/>
                <w:sz w:val="20"/>
                <w:szCs w:val="20"/>
              </w:rPr>
              <w:t>torna-lo</w:t>
            </w:r>
            <w:proofErr w:type="gramEnd"/>
            <w:r w:rsidR="007531A8">
              <w:rPr>
                <w:rFonts w:ascii="Arial" w:hAnsi="Arial" w:cs="Arial"/>
                <w:sz w:val="20"/>
                <w:szCs w:val="20"/>
              </w:rPr>
              <w:t xml:space="preserve"> tão atraente quanto universidades de outros unidades da federação, ainda mais com a possibilidade de oferta de Ensino de Direito 100% </w:t>
            </w:r>
            <w:proofErr w:type="spellStart"/>
            <w:r w:rsidR="007531A8">
              <w:rPr>
                <w:rFonts w:ascii="Arial" w:hAnsi="Arial" w:cs="Arial"/>
                <w:sz w:val="20"/>
                <w:szCs w:val="20"/>
              </w:rPr>
              <w:t>EaD</w:t>
            </w:r>
            <w:proofErr w:type="spellEnd"/>
            <w:r w:rsidR="007531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D63306" w14:textId="30731394" w:rsidR="005921E7" w:rsidRPr="00192E04" w:rsidRDefault="007531A8" w:rsidP="00D453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921E7" w:rsidRPr="00192E04">
              <w:rPr>
                <w:rFonts w:ascii="Arial" w:hAnsi="Arial" w:cs="Arial"/>
                <w:sz w:val="20"/>
                <w:szCs w:val="20"/>
              </w:rPr>
              <w:t>iminuir os valores das mensalidades e, assim, atrair mais alunos para o curso.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7957F73A" w14:textId="77777777" w:rsidR="005921E7" w:rsidRPr="00192E04" w:rsidRDefault="005921E7" w:rsidP="00D453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13699" w14:textId="77777777" w:rsidR="005921E7" w:rsidRPr="00192E04" w:rsidRDefault="005921E7" w:rsidP="00CF3644">
            <w:pPr>
              <w:pStyle w:val="PargrafodaLista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Conselho de Curso</w:t>
            </w:r>
          </w:p>
          <w:p w14:paraId="72915EA7" w14:textId="77777777" w:rsidR="005921E7" w:rsidRDefault="005921E7" w:rsidP="00CF3644">
            <w:pPr>
              <w:pStyle w:val="PargrafodaLista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E04">
              <w:rPr>
                <w:rFonts w:ascii="Arial" w:hAnsi="Arial" w:cs="Arial"/>
                <w:sz w:val="20"/>
                <w:szCs w:val="20"/>
              </w:rPr>
              <w:t>NDE</w:t>
            </w:r>
          </w:p>
          <w:p w14:paraId="719DBF9C" w14:textId="77777777" w:rsidR="005921E7" w:rsidRDefault="005921E7" w:rsidP="00CF3644">
            <w:pPr>
              <w:pStyle w:val="PargrafodaLista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7832">
              <w:rPr>
                <w:rFonts w:ascii="Arial" w:hAnsi="Arial" w:cs="Arial"/>
                <w:sz w:val="20"/>
                <w:szCs w:val="20"/>
              </w:rPr>
              <w:t>Coordenação de Curso</w:t>
            </w:r>
          </w:p>
          <w:p w14:paraId="0889254D" w14:textId="77777777" w:rsidR="005921E7" w:rsidRDefault="005921E7" w:rsidP="00071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4CD56" w14:textId="77777777" w:rsidR="005921E7" w:rsidRDefault="005921E7" w:rsidP="00071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50E85" w14:textId="77777777" w:rsidR="005921E7" w:rsidRDefault="005921E7" w:rsidP="00071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03B2E" w14:textId="10A62779" w:rsidR="005921E7" w:rsidRPr="000712EC" w:rsidRDefault="005921E7" w:rsidP="000712EC">
            <w:pPr>
              <w:jc w:val="center"/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15AF478F" w14:textId="3F2D4C0C" w:rsidR="005921E7" w:rsidRDefault="00501235" w:rsidP="00D45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de 2016</w:t>
            </w:r>
          </w:p>
          <w:p w14:paraId="0058E34A" w14:textId="77777777" w:rsidR="005921E7" w:rsidRDefault="005921E7" w:rsidP="00D453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4330B" w14:textId="77777777" w:rsidR="005921E7" w:rsidRPr="0065690E" w:rsidRDefault="005921E7" w:rsidP="001D7832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90E">
              <w:rPr>
                <w:rFonts w:ascii="Arial" w:hAnsi="Arial" w:cs="Arial"/>
                <w:sz w:val="20"/>
                <w:szCs w:val="20"/>
              </w:rPr>
              <w:t>(Cumprido -</w:t>
            </w:r>
          </w:p>
          <w:p w14:paraId="3AF730CC" w14:textId="5601BCB6" w:rsidR="005921E7" w:rsidRPr="0065690E" w:rsidRDefault="005921E7" w:rsidP="001D7832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Aprovação de um</w:t>
            </w:r>
            <w:r w:rsidR="0050123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nov</w:t>
            </w:r>
            <w:r w:rsidR="00501235">
              <w:rPr>
                <w:rFonts w:ascii="Arial" w:hAnsi="Arial" w:cs="Arial"/>
                <w:sz w:val="20"/>
                <w:szCs w:val="20"/>
              </w:rPr>
              <w:t xml:space="preserve">a Matriz Curricular </w:t>
            </w:r>
            <w:r>
              <w:rPr>
                <w:rFonts w:ascii="Arial" w:hAnsi="Arial" w:cs="Arial"/>
                <w:sz w:val="20"/>
                <w:szCs w:val="20"/>
              </w:rPr>
              <w:t>vigente a partir de 202</w:t>
            </w:r>
            <w:r w:rsidR="0050123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-1, </w:t>
            </w:r>
          </w:p>
          <w:p w14:paraId="6E9B30EB" w14:textId="71055FA1" w:rsidR="005921E7" w:rsidRPr="00192E04" w:rsidRDefault="005921E7" w:rsidP="00D45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1DAF40" w14:textId="60BB0E89" w:rsidR="006753A9" w:rsidRPr="00192E04" w:rsidRDefault="006753A9">
      <w:pPr>
        <w:rPr>
          <w:rFonts w:ascii="Arial" w:hAnsi="Arial" w:cs="Arial"/>
          <w:b/>
          <w:szCs w:val="24"/>
        </w:rPr>
      </w:pPr>
      <w:r w:rsidRPr="00192E04">
        <w:rPr>
          <w:rFonts w:ascii="Arial" w:hAnsi="Arial" w:cs="Arial"/>
          <w:b/>
          <w:szCs w:val="24"/>
        </w:rPr>
        <w:lastRenderedPageBreak/>
        <w:t>DIMENSÃO 2 – CORPO DOCENTE E TUTORIAL</w:t>
      </w:r>
    </w:p>
    <w:p w14:paraId="4C192543" w14:textId="7BB75D7E" w:rsidR="002205B0" w:rsidRDefault="002205B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1552" w:type="dxa"/>
        <w:tblLook w:val="04A0" w:firstRow="1" w:lastRow="0" w:firstColumn="1" w:lastColumn="0" w:noHBand="0" w:noVBand="1"/>
      </w:tblPr>
      <w:tblGrid>
        <w:gridCol w:w="1881"/>
        <w:gridCol w:w="2441"/>
        <w:gridCol w:w="3119"/>
        <w:gridCol w:w="2410"/>
        <w:gridCol w:w="1701"/>
      </w:tblGrid>
      <w:tr w:rsidR="005F1025" w:rsidRPr="002205B0" w14:paraId="120D91D5" w14:textId="77777777" w:rsidTr="00D73E45">
        <w:tc>
          <w:tcPr>
            <w:tcW w:w="1881" w:type="dxa"/>
            <w:shd w:val="clear" w:color="auto" w:fill="DEEAF6" w:themeFill="accent1" w:themeFillTint="33"/>
            <w:vAlign w:val="center"/>
          </w:tcPr>
          <w:p w14:paraId="16834DEF" w14:textId="77777777" w:rsidR="005F1025" w:rsidRPr="0059752D" w:rsidRDefault="005F1025" w:rsidP="00800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Indicador</w:t>
            </w:r>
          </w:p>
        </w:tc>
        <w:tc>
          <w:tcPr>
            <w:tcW w:w="2441" w:type="dxa"/>
            <w:shd w:val="clear" w:color="auto" w:fill="DEEAF6" w:themeFill="accent1" w:themeFillTint="33"/>
            <w:vAlign w:val="center"/>
          </w:tcPr>
          <w:p w14:paraId="716A16B9" w14:textId="51DB8A4C" w:rsidR="005F1025" w:rsidRPr="0059752D" w:rsidRDefault="005F1025" w:rsidP="00800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Objetivo proposto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1830CECD" w14:textId="491674EE" w:rsidR="005F1025" w:rsidRPr="0059752D" w:rsidRDefault="005F1025" w:rsidP="00800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Ações de melhoria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F963E68" w14:textId="4F144626" w:rsidR="005F1025" w:rsidRPr="0059752D" w:rsidRDefault="005F1025" w:rsidP="00800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Responsáveis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AFBB1D9" w14:textId="3D02EC86" w:rsidR="005F1025" w:rsidRPr="0059752D" w:rsidRDefault="005F1025" w:rsidP="00800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Prazo</w:t>
            </w:r>
          </w:p>
        </w:tc>
      </w:tr>
      <w:tr w:rsidR="005F1025" w:rsidRPr="002205B0" w14:paraId="45072C96" w14:textId="77777777" w:rsidTr="005F1025">
        <w:tc>
          <w:tcPr>
            <w:tcW w:w="1881" w:type="dxa"/>
            <w:tcBorders>
              <w:bottom w:val="single" w:sz="4" w:space="0" w:color="auto"/>
            </w:tcBorders>
          </w:tcPr>
          <w:p w14:paraId="2DF46A2B" w14:textId="77777777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37BB0" w14:textId="4A760D98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  <w:r w:rsidRPr="0059752D">
              <w:rPr>
                <w:rFonts w:ascii="Arial" w:hAnsi="Arial" w:cs="Arial"/>
                <w:sz w:val="20"/>
                <w:szCs w:val="20"/>
              </w:rPr>
              <w:t xml:space="preserve"> Núcleo Docente Estruturante – NDE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34F114CB" w14:textId="77777777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645B7" w14:textId="77777777" w:rsidR="005F1025" w:rsidRPr="0059752D" w:rsidRDefault="005F1025" w:rsidP="007B2B20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Aperfeiçoar a</w:t>
            </w:r>
          </w:p>
          <w:p w14:paraId="341D646F" w14:textId="77777777" w:rsidR="005F1025" w:rsidRPr="0059752D" w:rsidRDefault="005F1025" w:rsidP="007B2B20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atuação do NDE</w:t>
            </w:r>
          </w:p>
          <w:p w14:paraId="48F0569E" w14:textId="66A2BFD4" w:rsidR="005F1025" w:rsidRPr="0059752D" w:rsidRDefault="005F1025" w:rsidP="007B2B20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do curso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A9259C5" w14:textId="77777777" w:rsidR="005F1025" w:rsidRPr="0059752D" w:rsidRDefault="005F1025" w:rsidP="00BC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A7D57D" w14:textId="26BA8A34" w:rsidR="005F1025" w:rsidRPr="0059752D" w:rsidRDefault="005F1025" w:rsidP="00BC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Manter o constante acompanhamento do PPC, buscando sua consolidação e a</w:t>
            </w:r>
          </w:p>
          <w:p w14:paraId="1FB61951" w14:textId="0A886BE8" w:rsidR="005F1025" w:rsidRPr="0059752D" w:rsidRDefault="005F1025" w:rsidP="00BC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Atualização;</w:t>
            </w:r>
          </w:p>
          <w:p w14:paraId="2EA05C14" w14:textId="77777777" w:rsidR="005F1025" w:rsidRPr="0059752D" w:rsidRDefault="005F1025" w:rsidP="00BC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F60A79" w14:textId="61C69166" w:rsidR="005F1025" w:rsidRPr="0059752D" w:rsidRDefault="005F1025" w:rsidP="00BC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Implantar um sistema de avaliação de aprendizagem</w:t>
            </w:r>
          </w:p>
          <w:p w14:paraId="271AF81A" w14:textId="25DC30E1" w:rsidR="005F1025" w:rsidRPr="0059752D" w:rsidRDefault="005F1025" w:rsidP="00BC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na formação do estudante, analisando a adequação do perfil do egresso, considerando as DCN e</w:t>
            </w:r>
            <w:r>
              <w:rPr>
                <w:rFonts w:ascii="Arial" w:hAnsi="Arial" w:cs="Arial"/>
                <w:sz w:val="20"/>
                <w:szCs w:val="20"/>
              </w:rPr>
              <w:t xml:space="preserve"> as novas demandas do </w:t>
            </w:r>
            <w:r w:rsidRPr="0059752D">
              <w:rPr>
                <w:rFonts w:ascii="Arial" w:hAnsi="Arial" w:cs="Arial"/>
                <w:sz w:val="20"/>
                <w:szCs w:val="20"/>
              </w:rPr>
              <w:t>mundo do trabalho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49C08C" w14:textId="77777777" w:rsidR="005F1025" w:rsidRPr="0059752D" w:rsidRDefault="005F1025" w:rsidP="007B2B20">
            <w:pPr>
              <w:pStyle w:val="PargrafodaLista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Conselho de Curso</w:t>
            </w:r>
          </w:p>
          <w:p w14:paraId="6A618765" w14:textId="672EF5B0" w:rsidR="005F1025" w:rsidRPr="0059752D" w:rsidRDefault="005F1025" w:rsidP="007B2B20">
            <w:pPr>
              <w:pStyle w:val="PargrafodaLista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NDE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4BDDFD" w14:textId="77777777" w:rsidR="005F1025" w:rsidRDefault="005F1025" w:rsidP="0080016E">
            <w:pPr>
              <w:rPr>
                <w:rStyle w:val="Refdecomentrio"/>
                <w:rFonts w:ascii="Arial" w:hAnsi="Arial" w:cs="Arial"/>
                <w:sz w:val="20"/>
                <w:szCs w:val="20"/>
              </w:rPr>
            </w:pPr>
            <w:r w:rsidRPr="0059752D">
              <w:rPr>
                <w:rStyle w:val="Refdecomentrio"/>
                <w:rFonts w:ascii="Arial" w:hAnsi="Arial" w:cs="Arial"/>
                <w:sz w:val="20"/>
                <w:szCs w:val="20"/>
              </w:rPr>
              <w:t>Dezembro/2020</w:t>
            </w:r>
          </w:p>
          <w:p w14:paraId="788FF9DD" w14:textId="77777777" w:rsidR="005F1025" w:rsidRDefault="005F1025" w:rsidP="0080016E">
            <w:pPr>
              <w:rPr>
                <w:rStyle w:val="Refdecomentrio"/>
                <w:rFonts w:ascii="Arial" w:hAnsi="Arial" w:cs="Arial"/>
                <w:sz w:val="20"/>
                <w:szCs w:val="20"/>
              </w:rPr>
            </w:pPr>
          </w:p>
          <w:p w14:paraId="1843B74D" w14:textId="782864A2" w:rsidR="005F1025" w:rsidRPr="0059752D" w:rsidRDefault="005F1025" w:rsidP="00895FF4">
            <w:pPr>
              <w:jc w:val="both"/>
              <w:rPr>
                <w:rStyle w:val="Refdecomentrio"/>
                <w:rFonts w:ascii="Arial" w:hAnsi="Arial" w:cs="Arial"/>
                <w:sz w:val="20"/>
                <w:szCs w:val="20"/>
              </w:rPr>
            </w:pPr>
            <w:r w:rsidRPr="00895FF4">
              <w:rPr>
                <w:rStyle w:val="Refdecomentrio"/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>Cumprido – NDE atuante e em constante trabalho</w:t>
            </w:r>
          </w:p>
        </w:tc>
      </w:tr>
      <w:tr w:rsidR="005F1025" w:rsidRPr="002205B0" w14:paraId="7A2FF0CE" w14:textId="77777777" w:rsidTr="005F1025">
        <w:tc>
          <w:tcPr>
            <w:tcW w:w="1881" w:type="dxa"/>
          </w:tcPr>
          <w:p w14:paraId="065EB4BA" w14:textId="77777777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5E1A8" w14:textId="4D6DBFAA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2.3</w:t>
            </w:r>
            <w:r w:rsidRPr="0059752D">
              <w:rPr>
                <w:rFonts w:ascii="Arial" w:hAnsi="Arial" w:cs="Arial"/>
                <w:sz w:val="20"/>
                <w:szCs w:val="20"/>
              </w:rPr>
              <w:t xml:space="preserve"> Atuação do coordenador</w:t>
            </w:r>
          </w:p>
        </w:tc>
        <w:tc>
          <w:tcPr>
            <w:tcW w:w="2441" w:type="dxa"/>
          </w:tcPr>
          <w:p w14:paraId="564AD35F" w14:textId="77777777" w:rsidR="005F1025" w:rsidRPr="0059752D" w:rsidRDefault="005F1025" w:rsidP="003E08D3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Alinhar a atuação</w:t>
            </w:r>
          </w:p>
          <w:p w14:paraId="0F9BC885" w14:textId="77777777" w:rsidR="005F1025" w:rsidRPr="0059752D" w:rsidRDefault="005F1025" w:rsidP="003E08D3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da Coordenação</w:t>
            </w:r>
          </w:p>
          <w:p w14:paraId="66684418" w14:textId="77777777" w:rsidR="005F1025" w:rsidRPr="0059752D" w:rsidRDefault="005F1025" w:rsidP="003E08D3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com a nova</w:t>
            </w:r>
          </w:p>
          <w:p w14:paraId="49094C3F" w14:textId="77777777" w:rsidR="005F1025" w:rsidRPr="0059752D" w:rsidRDefault="005F1025" w:rsidP="003E08D3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proposta</w:t>
            </w:r>
          </w:p>
          <w:p w14:paraId="04BEEC93" w14:textId="77777777" w:rsidR="005F1025" w:rsidRPr="0059752D" w:rsidRDefault="005F1025" w:rsidP="003E08D3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pedagógica do</w:t>
            </w:r>
          </w:p>
          <w:p w14:paraId="2B867528" w14:textId="77777777" w:rsidR="005F1025" w:rsidRPr="0059752D" w:rsidRDefault="005F1025" w:rsidP="003E08D3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curso.</w:t>
            </w:r>
          </w:p>
          <w:p w14:paraId="041249FB" w14:textId="12AA4150" w:rsidR="005F1025" w:rsidRPr="0059752D" w:rsidRDefault="005F1025" w:rsidP="003E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E75EC30" w14:textId="1C540424" w:rsidR="005F1025" w:rsidRPr="0059752D" w:rsidRDefault="005F1025" w:rsidP="00BC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Criar um programa de autoavaliação do curso, incluindo indicadores que busquem avaliar a eficiência dos</w:t>
            </w:r>
          </w:p>
          <w:p w14:paraId="73DB745F" w14:textId="7736AF07" w:rsidR="005F1025" w:rsidRPr="0059752D" w:rsidRDefault="005F1025" w:rsidP="00BC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trabalhos da coordenação e o alinhamento destes com o PPC e ações propostas no orçamento e neste</w:t>
            </w:r>
          </w:p>
          <w:p w14:paraId="5999D934" w14:textId="10B69B03" w:rsidR="005F1025" w:rsidRPr="0059752D" w:rsidRDefault="005F1025" w:rsidP="00BC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instrumento do plano de melhoria do curso</w:t>
            </w:r>
          </w:p>
        </w:tc>
        <w:tc>
          <w:tcPr>
            <w:tcW w:w="2410" w:type="dxa"/>
          </w:tcPr>
          <w:p w14:paraId="69E83DE1" w14:textId="77777777" w:rsidR="005F1025" w:rsidRPr="0059752D" w:rsidRDefault="005F1025" w:rsidP="00DA0F4F">
            <w:pPr>
              <w:pStyle w:val="PargrafodaLista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Conselho de Curso</w:t>
            </w:r>
          </w:p>
          <w:p w14:paraId="09CE2E10" w14:textId="77777777" w:rsidR="005F1025" w:rsidRPr="0059752D" w:rsidRDefault="005F1025" w:rsidP="00DA0F4F">
            <w:pPr>
              <w:pStyle w:val="PargrafodaLista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NDE</w:t>
            </w:r>
          </w:p>
          <w:p w14:paraId="13A4D6C1" w14:textId="56911210" w:rsidR="005F1025" w:rsidRPr="0059752D" w:rsidRDefault="005F1025" w:rsidP="00DA0F4F">
            <w:pPr>
              <w:pStyle w:val="PargrafodaLista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Coordenação de Curso</w:t>
            </w:r>
          </w:p>
        </w:tc>
        <w:tc>
          <w:tcPr>
            <w:tcW w:w="1701" w:type="dxa"/>
          </w:tcPr>
          <w:p w14:paraId="40A98360" w14:textId="77777777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Dezembro/2020</w:t>
            </w:r>
          </w:p>
          <w:p w14:paraId="4221E2B3" w14:textId="77777777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89D1C" w14:textId="22277115" w:rsidR="005F1025" w:rsidRPr="0059752D" w:rsidRDefault="005F1025" w:rsidP="00612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A93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 xml:space="preserve">Embora </w:t>
            </w:r>
            <w:r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 xml:space="preserve">ainda </w:t>
            </w:r>
            <w:r w:rsidRPr="00612A93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 xml:space="preserve">não tenha sido desenvolvido um programa específico de autoavaliação, o Curso se esforça constantemente em </w:t>
            </w:r>
            <w:r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>melhorar os seus processos</w:t>
            </w:r>
            <w:r w:rsidRPr="00612A93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 xml:space="preserve">, o que pode ser comprovado por meio </w:t>
            </w:r>
            <w:r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>d</w:t>
            </w:r>
            <w:r w:rsidRPr="00612A93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 xml:space="preserve">e seus </w:t>
            </w:r>
            <w:r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>P</w:t>
            </w:r>
            <w:r w:rsidRPr="00612A93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>lano</w:t>
            </w:r>
            <w:r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>s de Gestão 2020/2021, bem como o Plano de Expansão e Melhorias do C</w:t>
            </w:r>
            <w:r w:rsidRPr="00612A93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>urso</w:t>
            </w:r>
          </w:p>
        </w:tc>
      </w:tr>
      <w:tr w:rsidR="005F1025" w:rsidRPr="002205B0" w14:paraId="4D6802AE" w14:textId="77777777" w:rsidTr="005F1025">
        <w:tc>
          <w:tcPr>
            <w:tcW w:w="1881" w:type="dxa"/>
          </w:tcPr>
          <w:p w14:paraId="44A7F0E8" w14:textId="77777777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615DC" w14:textId="5F89CDC5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2.4</w:t>
            </w:r>
            <w:r w:rsidRPr="0059752D">
              <w:rPr>
                <w:rFonts w:ascii="Arial" w:hAnsi="Arial" w:cs="Arial"/>
                <w:sz w:val="20"/>
                <w:szCs w:val="20"/>
              </w:rPr>
              <w:t xml:space="preserve"> Regime de trabalho do </w:t>
            </w:r>
            <w:r w:rsidRPr="0059752D">
              <w:rPr>
                <w:rFonts w:ascii="Arial" w:hAnsi="Arial" w:cs="Arial"/>
                <w:sz w:val="20"/>
                <w:szCs w:val="20"/>
              </w:rPr>
              <w:lastRenderedPageBreak/>
              <w:t>coordenador de curso</w:t>
            </w:r>
          </w:p>
        </w:tc>
        <w:tc>
          <w:tcPr>
            <w:tcW w:w="2441" w:type="dxa"/>
          </w:tcPr>
          <w:p w14:paraId="1020C62C" w14:textId="77777777" w:rsidR="005F1025" w:rsidRDefault="005F1025" w:rsidP="00495D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D2AE7A" w14:textId="322D54F3" w:rsidR="005F1025" w:rsidRPr="0059752D" w:rsidRDefault="005F1025" w:rsidP="00495D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 um plano de ação documentado 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compartilhado com a comunidade acadêmica do Curso</w:t>
            </w:r>
          </w:p>
        </w:tc>
        <w:tc>
          <w:tcPr>
            <w:tcW w:w="3119" w:type="dxa"/>
          </w:tcPr>
          <w:p w14:paraId="648B1145" w14:textId="77777777" w:rsidR="005F1025" w:rsidRDefault="005F1025" w:rsidP="00EB7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5F25CE" w14:textId="545F3BEF" w:rsidR="005F1025" w:rsidRPr="0059752D" w:rsidRDefault="005F1025" w:rsidP="00EB7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Elaborar um plano de ação para 2020, a ser apreciado 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aprovado pelo Conselho de Curso.</w:t>
            </w:r>
          </w:p>
        </w:tc>
        <w:tc>
          <w:tcPr>
            <w:tcW w:w="2410" w:type="dxa"/>
          </w:tcPr>
          <w:p w14:paraId="21F69731" w14:textId="77777777" w:rsidR="005F1025" w:rsidRPr="0059752D" w:rsidRDefault="005F1025" w:rsidP="007951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1305E6" w14:textId="69606186" w:rsidR="005F1025" w:rsidRPr="00495DC0" w:rsidRDefault="005F1025" w:rsidP="00495DC0">
            <w:pPr>
              <w:pStyle w:val="PargrafodaLista"/>
              <w:numPr>
                <w:ilvl w:val="0"/>
                <w:numId w:val="10"/>
              </w:numPr>
              <w:ind w:left="31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DC0">
              <w:rPr>
                <w:rFonts w:ascii="Arial" w:hAnsi="Arial" w:cs="Arial"/>
                <w:sz w:val="20"/>
                <w:szCs w:val="20"/>
              </w:rPr>
              <w:t>Coordenação de Curso</w:t>
            </w:r>
          </w:p>
          <w:p w14:paraId="50D60CE3" w14:textId="77777777" w:rsidR="005F1025" w:rsidRPr="0059752D" w:rsidRDefault="005F1025" w:rsidP="007951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B9537B" w14:textId="77777777" w:rsidR="005F1025" w:rsidRPr="0059752D" w:rsidRDefault="005F1025" w:rsidP="007951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B681FE" w14:textId="7EBD5E80" w:rsidR="005F1025" w:rsidRPr="0059752D" w:rsidRDefault="005F1025" w:rsidP="007951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840FB2" w14:textId="77777777" w:rsidR="00091AAF" w:rsidRDefault="00091AAF" w:rsidP="00495D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0FEBB" w14:textId="6CB9A944" w:rsidR="005F1025" w:rsidRDefault="00091AAF" w:rsidP="00495D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5F1025">
              <w:rPr>
                <w:rFonts w:ascii="Arial" w:hAnsi="Arial" w:cs="Arial"/>
                <w:sz w:val="20"/>
                <w:szCs w:val="20"/>
              </w:rPr>
              <w:t>/2020</w:t>
            </w:r>
          </w:p>
          <w:p w14:paraId="5C25DA14" w14:textId="3F26EFBC" w:rsidR="005F1025" w:rsidRDefault="005F1025" w:rsidP="00895FF4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A57">
              <w:rPr>
                <w:rFonts w:ascii="Arial" w:hAnsi="Arial" w:cs="Arial"/>
                <w:sz w:val="20"/>
                <w:szCs w:val="20"/>
              </w:rPr>
              <w:lastRenderedPageBreak/>
              <w:t>Cumprido – Foram elaborados planos para 2020 e 2021 e o regime de trabalho da coordenadora continua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7C1A57">
              <w:rPr>
                <w:rFonts w:ascii="Arial" w:hAnsi="Arial" w:cs="Arial"/>
                <w:sz w:val="20"/>
                <w:szCs w:val="20"/>
              </w:rPr>
              <w:t xml:space="preserve"> tempo i</w:t>
            </w:r>
            <w:r>
              <w:rPr>
                <w:rFonts w:ascii="Arial" w:hAnsi="Arial" w:cs="Arial"/>
                <w:sz w:val="20"/>
                <w:szCs w:val="20"/>
              </w:rPr>
              <w:t>ntegral com dedicação total ao C</w:t>
            </w:r>
            <w:r w:rsidRPr="007C1A57">
              <w:rPr>
                <w:rFonts w:ascii="Arial" w:hAnsi="Arial" w:cs="Arial"/>
                <w:sz w:val="20"/>
                <w:szCs w:val="20"/>
              </w:rPr>
              <w:t>urso</w:t>
            </w:r>
          </w:p>
          <w:p w14:paraId="577DB2F4" w14:textId="05CB1D0B" w:rsidR="005F1025" w:rsidRPr="0059752D" w:rsidRDefault="005F1025" w:rsidP="00495D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25" w:rsidRPr="002205B0" w14:paraId="366F7816" w14:textId="77777777" w:rsidTr="005F1025">
        <w:tc>
          <w:tcPr>
            <w:tcW w:w="1881" w:type="dxa"/>
          </w:tcPr>
          <w:p w14:paraId="798C935D" w14:textId="332C1C1D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BB4D7" w14:textId="67DF38A2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2.5</w:t>
            </w:r>
            <w:r w:rsidRPr="0059752D">
              <w:rPr>
                <w:rFonts w:ascii="Arial" w:hAnsi="Arial" w:cs="Arial"/>
                <w:sz w:val="20"/>
                <w:szCs w:val="20"/>
              </w:rPr>
              <w:t xml:space="preserve"> Corpo docente: titulação</w:t>
            </w:r>
          </w:p>
        </w:tc>
        <w:tc>
          <w:tcPr>
            <w:tcW w:w="2441" w:type="dxa"/>
          </w:tcPr>
          <w:p w14:paraId="0F9A77F5" w14:textId="0EB9CBC6" w:rsidR="005F1025" w:rsidRPr="0059752D" w:rsidRDefault="005F1025" w:rsidP="00D54565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Incentivar a produção científica, por meio</w:t>
            </w:r>
          </w:p>
          <w:p w14:paraId="0C6412B9" w14:textId="5CFA78EF" w:rsidR="005F1025" w:rsidRPr="0059752D" w:rsidRDefault="005F1025" w:rsidP="00D54565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de grupos de pesquisa e de publicações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em revistas, livros e eventos científicos</w:t>
            </w:r>
          </w:p>
        </w:tc>
        <w:tc>
          <w:tcPr>
            <w:tcW w:w="3119" w:type="dxa"/>
          </w:tcPr>
          <w:p w14:paraId="7B90432B" w14:textId="77777777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493E5" w14:textId="77777777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Participar de editais de pesquisa promovidos pela IES;</w:t>
            </w:r>
          </w:p>
          <w:p w14:paraId="0D7A34A5" w14:textId="77777777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Incentivar os alunos a participarem de programas de iniciação científica;</w:t>
            </w:r>
          </w:p>
          <w:p w14:paraId="12C470D4" w14:textId="00248433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 xml:space="preserve">Incentivar a realização de pesquisas relevantes na área e a produção de artigos científicos nas disciplinas de TCC </w:t>
            </w:r>
            <w:proofErr w:type="gramStart"/>
            <w:r w:rsidRPr="0059752D">
              <w:rPr>
                <w:rFonts w:ascii="Arial" w:hAnsi="Arial" w:cs="Arial"/>
                <w:sz w:val="20"/>
                <w:szCs w:val="20"/>
              </w:rPr>
              <w:t>e também</w:t>
            </w:r>
            <w:proofErr w:type="gramEnd"/>
            <w:r w:rsidRPr="0059752D">
              <w:rPr>
                <w:rFonts w:ascii="Arial" w:hAnsi="Arial" w:cs="Arial"/>
                <w:sz w:val="20"/>
                <w:szCs w:val="20"/>
              </w:rPr>
              <w:t xml:space="preserve"> fora delas</w:t>
            </w:r>
          </w:p>
        </w:tc>
        <w:tc>
          <w:tcPr>
            <w:tcW w:w="2410" w:type="dxa"/>
          </w:tcPr>
          <w:p w14:paraId="0B999CDA" w14:textId="77777777" w:rsidR="005F1025" w:rsidRPr="0059752D" w:rsidRDefault="005F1025" w:rsidP="00D32D56">
            <w:pPr>
              <w:pStyle w:val="PargrafodaLista"/>
              <w:numPr>
                <w:ilvl w:val="0"/>
                <w:numId w:val="4"/>
              </w:numPr>
              <w:ind w:left="395" w:hanging="283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Coordenação do Curso</w:t>
            </w:r>
          </w:p>
          <w:p w14:paraId="0AC4A861" w14:textId="77777777" w:rsidR="005F1025" w:rsidRPr="0059752D" w:rsidRDefault="005F1025" w:rsidP="00D32D56">
            <w:pPr>
              <w:pStyle w:val="PargrafodaLista"/>
              <w:numPr>
                <w:ilvl w:val="0"/>
                <w:numId w:val="4"/>
              </w:numPr>
              <w:ind w:left="395" w:hanging="283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Corpo docente</w:t>
            </w:r>
          </w:p>
          <w:p w14:paraId="76E55D7C" w14:textId="658F186D" w:rsidR="005F1025" w:rsidRPr="0059752D" w:rsidRDefault="005F1025" w:rsidP="008F3C53">
            <w:pPr>
              <w:pStyle w:val="PargrafodaLista"/>
              <w:ind w:left="3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407371" w14:textId="77777777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Dezembro/2021</w:t>
            </w:r>
          </w:p>
          <w:p w14:paraId="70997BF5" w14:textId="2037F0D5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3D080" w14:textId="0ECE2E25" w:rsidR="005F1025" w:rsidRDefault="005F1025" w:rsidP="001D089D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 andamento: </w:t>
            </w:r>
          </w:p>
          <w:p w14:paraId="5A9FDD1D" w14:textId="16CD01A8" w:rsidR="005F1025" w:rsidRPr="001D089D" w:rsidRDefault="005F1025" w:rsidP="001D089D">
            <w:pPr>
              <w:pStyle w:val="PargrafodaLista"/>
              <w:numPr>
                <w:ilvl w:val="0"/>
                <w:numId w:val="11"/>
              </w:numPr>
              <w:shd w:val="clear" w:color="auto" w:fill="BFBFBF" w:themeFill="background1" w:themeFillShade="BF"/>
              <w:ind w:left="146" w:hanging="2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89D">
              <w:rPr>
                <w:rFonts w:ascii="Arial" w:hAnsi="Arial" w:cs="Arial"/>
                <w:sz w:val="20"/>
                <w:szCs w:val="20"/>
              </w:rPr>
              <w:t xml:space="preserve">Publicação de artigo em forma de capítulo livro </w:t>
            </w:r>
          </w:p>
          <w:p w14:paraId="51C5570F" w14:textId="7F46FE0C" w:rsidR="005F1025" w:rsidRPr="001D089D" w:rsidRDefault="005F1025" w:rsidP="001D089D">
            <w:pPr>
              <w:pStyle w:val="PargrafodaLista"/>
              <w:numPr>
                <w:ilvl w:val="0"/>
                <w:numId w:val="11"/>
              </w:numPr>
              <w:shd w:val="clear" w:color="auto" w:fill="BFBFBF" w:themeFill="background1" w:themeFillShade="BF"/>
              <w:ind w:left="146" w:hanging="2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89D">
              <w:rPr>
                <w:rFonts w:ascii="Arial" w:hAnsi="Arial" w:cs="Arial"/>
                <w:sz w:val="20"/>
                <w:szCs w:val="20"/>
              </w:rPr>
              <w:t>Submissão de artigos em revistas científicas</w:t>
            </w:r>
          </w:p>
          <w:p w14:paraId="45E14EDE" w14:textId="259F93CF" w:rsidR="005F1025" w:rsidRDefault="005F1025" w:rsidP="001D089D">
            <w:pPr>
              <w:pStyle w:val="PargrafodaLista"/>
              <w:numPr>
                <w:ilvl w:val="0"/>
                <w:numId w:val="11"/>
              </w:numPr>
              <w:shd w:val="clear" w:color="auto" w:fill="BFBFBF" w:themeFill="background1" w:themeFillShade="BF"/>
              <w:ind w:left="146" w:hanging="2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89D">
              <w:rPr>
                <w:rFonts w:ascii="Arial" w:hAnsi="Arial" w:cs="Arial"/>
                <w:sz w:val="20"/>
                <w:szCs w:val="20"/>
              </w:rPr>
              <w:t xml:space="preserve">Produção </w:t>
            </w:r>
          </w:p>
          <w:p w14:paraId="16E1C1B9" w14:textId="77777777" w:rsidR="0084479A" w:rsidRPr="0084479A" w:rsidRDefault="0084479A" w:rsidP="0084479A">
            <w:pPr>
              <w:shd w:val="clear" w:color="auto" w:fill="BFBFBF" w:themeFill="background1" w:themeFillShade="BF"/>
              <w:ind w:left="-9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A192E8" w14:textId="6D17DA33" w:rsidR="0084479A" w:rsidRPr="0084479A" w:rsidRDefault="005F1025" w:rsidP="0084479A">
            <w:pPr>
              <w:pStyle w:val="PargrafodaLista"/>
              <w:numPr>
                <w:ilvl w:val="0"/>
                <w:numId w:val="11"/>
              </w:numPr>
              <w:shd w:val="clear" w:color="auto" w:fill="BFBFBF" w:themeFill="background1" w:themeFillShade="BF"/>
              <w:ind w:left="146" w:hanging="2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D089D">
              <w:rPr>
                <w:rFonts w:ascii="Arial" w:hAnsi="Arial" w:cs="Arial"/>
                <w:sz w:val="20"/>
                <w:szCs w:val="20"/>
              </w:rPr>
              <w:t>roduções científicas entre os professores</w:t>
            </w:r>
          </w:p>
          <w:p w14:paraId="67384542" w14:textId="77777777" w:rsidR="005F1025" w:rsidRPr="002665FA" w:rsidRDefault="005F1025" w:rsidP="001D089D">
            <w:pPr>
              <w:pStyle w:val="PargrafodaLista"/>
              <w:numPr>
                <w:ilvl w:val="0"/>
                <w:numId w:val="11"/>
              </w:numPr>
              <w:shd w:val="clear" w:color="auto" w:fill="BFBFBF" w:themeFill="background1" w:themeFillShade="BF"/>
              <w:ind w:left="146" w:hanging="24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Aumento do número e professores com formação </w:t>
            </w:r>
            <w:proofErr w:type="spellStart"/>
            <w:r w:rsidRPr="002665FA">
              <w:rPr>
                <w:rFonts w:ascii="Arial" w:hAnsi="Arial" w:cs="Arial"/>
                <w:i/>
                <w:sz w:val="20"/>
                <w:szCs w:val="20"/>
              </w:rPr>
              <w:t>Strictu</w:t>
            </w:r>
            <w:proofErr w:type="spellEnd"/>
            <w:r w:rsidRPr="002665FA">
              <w:rPr>
                <w:rFonts w:ascii="Arial" w:hAnsi="Arial" w:cs="Arial"/>
                <w:i/>
                <w:sz w:val="20"/>
                <w:szCs w:val="20"/>
              </w:rPr>
              <w:t xml:space="preserve"> Sensu </w:t>
            </w:r>
          </w:p>
          <w:p w14:paraId="1D9907FB" w14:textId="1572912E" w:rsidR="005F1025" w:rsidRPr="001D089D" w:rsidRDefault="005F1025" w:rsidP="002665FA">
            <w:pPr>
              <w:pStyle w:val="PargrafodaLista"/>
              <w:shd w:val="clear" w:color="auto" w:fill="BFBFBF" w:themeFill="background1" w:themeFillShade="BF"/>
              <w:ind w:left="14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25" w:rsidRPr="002205B0" w14:paraId="65E43EA4" w14:textId="77777777" w:rsidTr="005F1025">
        <w:tc>
          <w:tcPr>
            <w:tcW w:w="1881" w:type="dxa"/>
          </w:tcPr>
          <w:p w14:paraId="211A1414" w14:textId="74C5F3FA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EB07E" w14:textId="4FCDB15D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2.6</w:t>
            </w:r>
            <w:r w:rsidRPr="0059752D">
              <w:rPr>
                <w:rFonts w:ascii="Arial" w:hAnsi="Arial" w:cs="Arial"/>
                <w:sz w:val="20"/>
                <w:szCs w:val="20"/>
              </w:rPr>
              <w:t xml:space="preserve"> Regime de trabalho do corpo docente do curso</w:t>
            </w:r>
          </w:p>
        </w:tc>
        <w:tc>
          <w:tcPr>
            <w:tcW w:w="2441" w:type="dxa"/>
          </w:tcPr>
          <w:p w14:paraId="357C36EE" w14:textId="77777777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CE18C" w14:textId="009594AF" w:rsidR="005F1025" w:rsidRPr="0059752D" w:rsidRDefault="005F1025" w:rsidP="009361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Aumentar o número de alunos do Curso, de modo que também seja possível ter mais docentes atuando no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regime de 40h e, consequentemente, permitindo que tenham maior disponibilidade para se dedicarem às atividades de ensino, pesquisa e extensão</w:t>
            </w:r>
          </w:p>
        </w:tc>
        <w:tc>
          <w:tcPr>
            <w:tcW w:w="3119" w:type="dxa"/>
          </w:tcPr>
          <w:p w14:paraId="59959AC7" w14:textId="77777777" w:rsidR="005F1025" w:rsidRDefault="005F1025" w:rsidP="00684B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1AAC43" w14:textId="3EFDEA42" w:rsidR="00F8428A" w:rsidRDefault="00F8428A" w:rsidP="00F8428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8428A">
              <w:rPr>
                <w:rFonts w:ascii="Arial" w:hAnsi="Arial" w:cs="Arial"/>
                <w:sz w:val="20"/>
                <w:szCs w:val="20"/>
                <w:lang w:val="pt-PT"/>
              </w:rPr>
              <w:t xml:space="preserve">Participação frequente em diversos eventos científicos com apresentação de pesquisas. </w:t>
            </w:r>
          </w:p>
          <w:p w14:paraId="2E10B507" w14:textId="77777777" w:rsidR="00F8428A" w:rsidRPr="00F8428A" w:rsidRDefault="00F8428A" w:rsidP="00F8428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24F86FE" w14:textId="51FD9938" w:rsidR="00F8428A" w:rsidRDefault="00F8428A" w:rsidP="00F8428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8428A"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>Realização anual da Semana Jurídica com apresentação de mostra científica.</w:t>
            </w:r>
          </w:p>
          <w:p w14:paraId="08EBE4B8" w14:textId="77777777" w:rsidR="00F8428A" w:rsidRPr="00F8428A" w:rsidRDefault="00F8428A" w:rsidP="00F8428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FFA9378" w14:textId="5CB2257B" w:rsidR="00F8428A" w:rsidRDefault="00F8428A" w:rsidP="00F8428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8428A">
              <w:rPr>
                <w:rFonts w:ascii="Arial" w:hAnsi="Arial" w:cs="Arial"/>
                <w:sz w:val="20"/>
                <w:szCs w:val="20"/>
                <w:lang w:val="pt-PT"/>
              </w:rPr>
              <w:t>Organização de eventos que favoreçam a divulgação de pesquisas, tais como Semana de Ciências e Tecnologias de Gurupi – SICTEG;</w:t>
            </w:r>
          </w:p>
          <w:p w14:paraId="3954DA31" w14:textId="77777777" w:rsidR="00F8428A" w:rsidRPr="00F8428A" w:rsidRDefault="00F8428A" w:rsidP="00F8428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AF82A3A" w14:textId="77777777" w:rsidR="00F8428A" w:rsidRPr="00F8428A" w:rsidRDefault="00F8428A" w:rsidP="00F8428A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8428A">
              <w:rPr>
                <w:rFonts w:ascii="Arial" w:hAnsi="Arial" w:cs="Arial"/>
                <w:sz w:val="20"/>
                <w:szCs w:val="20"/>
                <w:lang w:val="pt-PT"/>
              </w:rPr>
              <w:t>Participação relevante da Semana de Ciências e Tecnologias de Gurupi – SICTEG com apresentação e premiações de pesquisas do curso;</w:t>
            </w:r>
          </w:p>
          <w:p w14:paraId="6656C334" w14:textId="5D78BF6C" w:rsidR="005F1025" w:rsidRPr="0059752D" w:rsidRDefault="00F8428A" w:rsidP="00F84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28A">
              <w:rPr>
                <w:rFonts w:ascii="Arial" w:hAnsi="Arial" w:cs="Arial"/>
                <w:sz w:val="20"/>
                <w:szCs w:val="20"/>
              </w:rPr>
              <w:t xml:space="preserve">Incentivo aos projetos de Extensão </w:t>
            </w:r>
            <w:proofErr w:type="spellStart"/>
            <w:r w:rsidRPr="00F8428A">
              <w:rPr>
                <w:rFonts w:ascii="Arial" w:hAnsi="Arial" w:cs="Arial"/>
                <w:sz w:val="20"/>
                <w:szCs w:val="20"/>
              </w:rPr>
              <w:t>curricularizada</w:t>
            </w:r>
            <w:proofErr w:type="spellEnd"/>
            <w:r w:rsidRPr="00F842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8C9BC96" w14:textId="77777777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3C3E5" w14:textId="79FBC2D2" w:rsidR="005F1025" w:rsidRDefault="005F1025" w:rsidP="00762985">
            <w:pPr>
              <w:pStyle w:val="PargrafodaLista"/>
              <w:numPr>
                <w:ilvl w:val="0"/>
                <w:numId w:val="4"/>
              </w:numPr>
              <w:ind w:left="39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Conselho</w:t>
            </w:r>
            <w:r w:rsidRPr="0059752D">
              <w:rPr>
                <w:rFonts w:ascii="Arial" w:hAnsi="Arial" w:cs="Arial"/>
                <w:sz w:val="20"/>
                <w:szCs w:val="20"/>
              </w:rPr>
              <w:t xml:space="preserve"> do Curso</w:t>
            </w:r>
          </w:p>
          <w:p w14:paraId="3FC94418" w14:textId="77777777" w:rsidR="005F1025" w:rsidRDefault="005F1025" w:rsidP="00762985">
            <w:pPr>
              <w:pStyle w:val="PargrafodaLista"/>
              <w:numPr>
                <w:ilvl w:val="0"/>
                <w:numId w:val="4"/>
              </w:numPr>
              <w:ind w:left="39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NDE</w:t>
            </w:r>
            <w:r w:rsidRPr="007629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FFD684" w14:textId="4B5CC0D1" w:rsidR="005F1025" w:rsidRPr="00762985" w:rsidRDefault="005F1025" w:rsidP="00762985">
            <w:pPr>
              <w:pStyle w:val="PargrafodaLista"/>
              <w:numPr>
                <w:ilvl w:val="0"/>
                <w:numId w:val="4"/>
              </w:numPr>
              <w:ind w:left="39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Coordenação do Curso</w:t>
            </w:r>
          </w:p>
        </w:tc>
        <w:tc>
          <w:tcPr>
            <w:tcW w:w="1701" w:type="dxa"/>
          </w:tcPr>
          <w:p w14:paraId="1BEBE750" w14:textId="77777777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9DC7D" w14:textId="13D1183D" w:rsidR="00F9162D" w:rsidRDefault="005F1025" w:rsidP="00F9162D">
            <w:pPr>
              <w:shd w:val="clear" w:color="auto" w:fill="BFBFBF" w:themeFill="background1" w:themeFillShade="BF"/>
              <w:rPr>
                <w:rFonts w:ascii="Arial" w:hAnsi="Arial" w:cs="Arial"/>
                <w:sz w:val="20"/>
                <w:szCs w:val="20"/>
              </w:rPr>
            </w:pPr>
            <w:r w:rsidRPr="0065690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Em andamento</w:t>
            </w:r>
            <w:r w:rsidR="00F9162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79B8D03" w14:textId="77777777" w:rsidR="00F9162D" w:rsidRDefault="00F9162D" w:rsidP="00F9162D">
            <w:pPr>
              <w:shd w:val="clear" w:color="auto" w:fill="BFBFBF" w:themeFill="background1" w:themeFillShade="BF"/>
              <w:rPr>
                <w:rFonts w:ascii="Arial" w:hAnsi="Arial" w:cs="Arial"/>
                <w:sz w:val="20"/>
                <w:szCs w:val="20"/>
              </w:rPr>
            </w:pPr>
          </w:p>
          <w:p w14:paraId="53AA7D2E" w14:textId="77777777" w:rsidR="00F9162D" w:rsidRDefault="005F1025" w:rsidP="00F9162D">
            <w:pPr>
              <w:shd w:val="clear" w:color="auto" w:fill="BFBFBF" w:themeFill="background1" w:themeFillShade="BF"/>
              <w:rPr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Aprovação de </w:t>
            </w:r>
            <w:r w:rsidR="00F9162D" w:rsidRPr="00F9162D">
              <w:rPr>
                <w:sz w:val="20"/>
                <w:szCs w:val="20"/>
                <w:lang w:val="pt-PT"/>
              </w:rPr>
              <w:t xml:space="preserve">Realização de </w:t>
            </w:r>
            <w:r w:rsidR="00F9162D" w:rsidRPr="00F9162D">
              <w:rPr>
                <w:sz w:val="20"/>
                <w:szCs w:val="20"/>
                <w:lang w:val="pt-PT"/>
              </w:rPr>
              <w:lastRenderedPageBreak/>
              <w:t>discussões coletivas sobre as inovações curriculares da área das Ciências Sociais do curso de Direito.</w:t>
            </w:r>
          </w:p>
          <w:p w14:paraId="34619E78" w14:textId="77777777" w:rsidR="00F9162D" w:rsidRDefault="00F9162D" w:rsidP="00F9162D">
            <w:pPr>
              <w:shd w:val="clear" w:color="auto" w:fill="BFBFBF" w:themeFill="background1" w:themeFillShade="BF"/>
              <w:rPr>
                <w:rFonts w:ascii="Arial" w:hAnsi="Arial" w:cs="Arial"/>
                <w:sz w:val="20"/>
                <w:szCs w:val="20"/>
              </w:rPr>
            </w:pPr>
          </w:p>
          <w:p w14:paraId="6498F453" w14:textId="20093704" w:rsidR="005F1025" w:rsidRPr="00F9162D" w:rsidRDefault="00F9162D" w:rsidP="00F9162D">
            <w:pPr>
              <w:shd w:val="clear" w:color="auto" w:fill="BFBFBF" w:themeFill="background1" w:themeFillShade="BF"/>
              <w:rPr>
                <w:sz w:val="20"/>
                <w:szCs w:val="20"/>
                <w:lang w:val="pt-PT"/>
              </w:rPr>
            </w:pPr>
            <w:r w:rsidRPr="00F9162D">
              <w:rPr>
                <w:rFonts w:ascii="Arial" w:hAnsi="Arial" w:cs="Arial"/>
                <w:sz w:val="20"/>
                <w:szCs w:val="20"/>
              </w:rPr>
              <w:t xml:space="preserve">Melhorias pedagógicas fundamentadas nos conceitos CPC, IGC, ENADE, </w:t>
            </w:r>
            <w:proofErr w:type="spellStart"/>
            <w:r w:rsidRPr="00F9162D">
              <w:rPr>
                <w:rFonts w:ascii="Arial" w:hAnsi="Arial" w:cs="Arial"/>
                <w:sz w:val="20"/>
                <w:szCs w:val="20"/>
              </w:rPr>
              <w:t>autoavaliação</w:t>
            </w:r>
            <w:proofErr w:type="spellEnd"/>
            <w:r w:rsidRPr="00F9162D">
              <w:rPr>
                <w:rFonts w:ascii="Arial" w:hAnsi="Arial" w:cs="Arial"/>
                <w:sz w:val="20"/>
                <w:szCs w:val="20"/>
              </w:rPr>
              <w:t xml:space="preserve"> da CPA e relatório de avaliação do CEE</w:t>
            </w:r>
          </w:p>
        </w:tc>
      </w:tr>
      <w:tr w:rsidR="005F1025" w:rsidRPr="002205B0" w14:paraId="1CE2241C" w14:textId="77777777" w:rsidTr="005F1025">
        <w:tc>
          <w:tcPr>
            <w:tcW w:w="1881" w:type="dxa"/>
          </w:tcPr>
          <w:p w14:paraId="587B6BC8" w14:textId="280E7FAD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3F73E" w14:textId="10063066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2.7</w:t>
            </w:r>
            <w:r w:rsidRPr="0059752D">
              <w:rPr>
                <w:rFonts w:ascii="Arial" w:hAnsi="Arial" w:cs="Arial"/>
                <w:sz w:val="20"/>
                <w:szCs w:val="20"/>
              </w:rPr>
              <w:t xml:space="preserve"> Experiência profissional do docente</w:t>
            </w:r>
          </w:p>
        </w:tc>
        <w:tc>
          <w:tcPr>
            <w:tcW w:w="2441" w:type="dxa"/>
          </w:tcPr>
          <w:p w14:paraId="5094D323" w14:textId="593EDE79" w:rsidR="005F1025" w:rsidRPr="0059752D" w:rsidRDefault="005F1025" w:rsidP="004E48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Ampliar o corpo docente, de modo que seja possível reunir profissionais com experiências em diferentes áreas da comunicação</w:t>
            </w:r>
          </w:p>
        </w:tc>
        <w:tc>
          <w:tcPr>
            <w:tcW w:w="3119" w:type="dxa"/>
          </w:tcPr>
          <w:p w14:paraId="3ED1EE0F" w14:textId="77777777" w:rsidR="008933EE" w:rsidRPr="008933EE" w:rsidRDefault="008933EE" w:rsidP="00534FA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933EE">
              <w:rPr>
                <w:rFonts w:ascii="Arial" w:hAnsi="Arial" w:cs="Arial"/>
                <w:sz w:val="20"/>
                <w:szCs w:val="20"/>
                <w:lang w:val="pt-PT"/>
              </w:rPr>
              <w:t>Desenvolvimento dos Projetos de extensão</w:t>
            </w:r>
          </w:p>
          <w:p w14:paraId="099456EC" w14:textId="77777777" w:rsidR="00534FA2" w:rsidRDefault="00534FA2" w:rsidP="00534FA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6A6828E" w14:textId="429FDAA9" w:rsidR="008933EE" w:rsidRPr="008933EE" w:rsidRDefault="008933EE" w:rsidP="00534FA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933EE">
              <w:rPr>
                <w:rFonts w:ascii="Arial" w:hAnsi="Arial" w:cs="Arial"/>
                <w:sz w:val="20"/>
                <w:szCs w:val="20"/>
                <w:lang w:val="pt-PT"/>
              </w:rPr>
              <w:t>Realização de ações sociais junto ao Centro Acadêmico, Ligas Acadêmicas, Atléticas.</w:t>
            </w:r>
          </w:p>
          <w:p w14:paraId="4EDEB51E" w14:textId="77777777" w:rsidR="00534FA2" w:rsidRDefault="00534FA2" w:rsidP="00534FA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CEB318B" w14:textId="1AD740D4" w:rsidR="008933EE" w:rsidRPr="008933EE" w:rsidRDefault="008933EE" w:rsidP="00534FA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933EE">
              <w:rPr>
                <w:rFonts w:ascii="Arial" w:hAnsi="Arial" w:cs="Arial"/>
                <w:sz w:val="20"/>
                <w:szCs w:val="20"/>
                <w:lang w:val="pt-PT"/>
              </w:rPr>
              <w:t>Realização e participação do projeto Cidadão Universitário;</w:t>
            </w:r>
          </w:p>
          <w:p w14:paraId="0798CB39" w14:textId="77777777" w:rsidR="005F1025" w:rsidRDefault="008933EE" w:rsidP="00893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EE">
              <w:rPr>
                <w:rFonts w:ascii="Arial" w:hAnsi="Arial" w:cs="Arial"/>
                <w:sz w:val="20"/>
                <w:szCs w:val="20"/>
              </w:rPr>
              <w:t xml:space="preserve"> Ações práticas dos estágios em campos variados, bem como atividades de extensão </w:t>
            </w:r>
            <w:proofErr w:type="spellStart"/>
            <w:r w:rsidRPr="008933EE">
              <w:rPr>
                <w:rFonts w:ascii="Arial" w:hAnsi="Arial" w:cs="Arial"/>
                <w:sz w:val="20"/>
                <w:szCs w:val="20"/>
              </w:rPr>
              <w:t>curricularizada</w:t>
            </w:r>
            <w:proofErr w:type="spellEnd"/>
            <w:r w:rsidRPr="008933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1DCE06" w14:textId="77777777" w:rsidR="008933EE" w:rsidRDefault="008933EE" w:rsidP="00893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D35746" w14:textId="01E5F72D" w:rsidR="008933EE" w:rsidRDefault="008933EE" w:rsidP="00534FA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933EE">
              <w:rPr>
                <w:rFonts w:ascii="Arial" w:hAnsi="Arial" w:cs="Arial"/>
                <w:sz w:val="20"/>
                <w:szCs w:val="20"/>
                <w:lang w:val="pt-PT"/>
              </w:rPr>
              <w:t>P</w:t>
            </w:r>
            <w:r w:rsidRPr="008933EE">
              <w:rPr>
                <w:rFonts w:ascii="Arial" w:hAnsi="Arial" w:cs="Arial"/>
                <w:sz w:val="20"/>
                <w:szCs w:val="20"/>
                <w:lang w:val="pt-PT"/>
              </w:rPr>
              <w:t>romove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r capacitação constante do Corpo Docente, através de </w:t>
            </w:r>
            <w:r w:rsidRPr="008933EE">
              <w:rPr>
                <w:rFonts w:ascii="Arial" w:hAnsi="Arial" w:cs="Arial"/>
                <w:sz w:val="20"/>
                <w:szCs w:val="20"/>
                <w:lang w:val="pt-PT"/>
              </w:rPr>
              <w:t>oficinas de metodologias ativas</w:t>
            </w:r>
            <w:r w:rsidR="00534FA2">
              <w:rPr>
                <w:rFonts w:ascii="Arial" w:hAnsi="Arial" w:cs="Arial"/>
                <w:sz w:val="20"/>
                <w:szCs w:val="20"/>
                <w:lang w:val="pt-PT"/>
              </w:rPr>
              <w:t xml:space="preserve"> incluindo o uso de </w:t>
            </w:r>
            <w:r w:rsidRPr="008933EE">
              <w:rPr>
                <w:rFonts w:ascii="Arial" w:hAnsi="Arial" w:cs="Arial"/>
                <w:sz w:val="20"/>
                <w:szCs w:val="20"/>
                <w:lang w:val="pt-PT"/>
              </w:rPr>
              <w:t>ferramentas digitais</w:t>
            </w:r>
            <w:r w:rsidR="00534FA2">
              <w:rPr>
                <w:rFonts w:ascii="Arial" w:hAnsi="Arial" w:cs="Arial"/>
                <w:sz w:val="20"/>
                <w:szCs w:val="20"/>
                <w:lang w:val="pt-PT"/>
              </w:rPr>
              <w:t xml:space="preserve">, </w:t>
            </w:r>
            <w:r w:rsidRPr="008933EE">
              <w:rPr>
                <w:rFonts w:ascii="Arial" w:hAnsi="Arial" w:cs="Arial"/>
                <w:sz w:val="20"/>
                <w:szCs w:val="20"/>
                <w:lang w:val="pt-PT"/>
              </w:rPr>
              <w:t xml:space="preserve">de forma </w:t>
            </w:r>
            <w:r w:rsidR="00534FA2">
              <w:rPr>
                <w:rFonts w:ascii="Arial" w:hAnsi="Arial" w:cs="Arial"/>
                <w:sz w:val="20"/>
                <w:szCs w:val="20"/>
                <w:lang w:val="pt-PT"/>
              </w:rPr>
              <w:t xml:space="preserve">de facilitar a </w:t>
            </w:r>
            <w:r w:rsidRPr="008933EE">
              <w:rPr>
                <w:rFonts w:ascii="Arial" w:hAnsi="Arial" w:cs="Arial"/>
                <w:sz w:val="20"/>
                <w:szCs w:val="20"/>
                <w:lang w:val="pt-PT"/>
              </w:rPr>
              <w:t>adesão às metodologias ativas.</w:t>
            </w:r>
          </w:p>
          <w:p w14:paraId="6E482986" w14:textId="77777777" w:rsidR="00637D4B" w:rsidRPr="008933EE" w:rsidRDefault="00637D4B" w:rsidP="00534FA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994A9E5" w14:textId="7E784FD0" w:rsidR="008933EE" w:rsidRPr="0059752D" w:rsidRDefault="008933EE" w:rsidP="00893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EE">
              <w:rPr>
                <w:rFonts w:ascii="Arial" w:hAnsi="Arial" w:cs="Arial"/>
                <w:sz w:val="20"/>
                <w:szCs w:val="20"/>
              </w:rPr>
              <w:t>oferta</w:t>
            </w:r>
            <w:r w:rsidR="001A7F58">
              <w:rPr>
                <w:rFonts w:ascii="Arial" w:hAnsi="Arial" w:cs="Arial"/>
                <w:sz w:val="20"/>
                <w:szCs w:val="20"/>
              </w:rPr>
              <w:t>r</w:t>
            </w:r>
            <w:r w:rsidRPr="008933EE">
              <w:rPr>
                <w:rFonts w:ascii="Arial" w:hAnsi="Arial" w:cs="Arial"/>
                <w:sz w:val="20"/>
                <w:szCs w:val="20"/>
              </w:rPr>
              <w:t xml:space="preserve"> cursos/oficinas nas semanas pedagógicas que </w:t>
            </w:r>
            <w:r w:rsidRPr="008933EE">
              <w:rPr>
                <w:rFonts w:ascii="Arial" w:hAnsi="Arial" w:cs="Arial"/>
                <w:sz w:val="20"/>
                <w:szCs w:val="20"/>
              </w:rPr>
              <w:lastRenderedPageBreak/>
              <w:t>estimulem a adesão e criatividade dos docentes nas variadas plataformas e ferramentas de metodologias ativas.</w:t>
            </w:r>
          </w:p>
        </w:tc>
        <w:tc>
          <w:tcPr>
            <w:tcW w:w="2410" w:type="dxa"/>
          </w:tcPr>
          <w:p w14:paraId="5561718A" w14:textId="77777777" w:rsidR="005F1025" w:rsidRDefault="005F1025" w:rsidP="00E62ACB">
            <w:pPr>
              <w:pStyle w:val="PargrafodaLista"/>
              <w:numPr>
                <w:ilvl w:val="0"/>
                <w:numId w:val="4"/>
              </w:numPr>
              <w:ind w:left="39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Conselho</w:t>
            </w:r>
            <w:r w:rsidRPr="0059752D">
              <w:rPr>
                <w:rFonts w:ascii="Arial" w:hAnsi="Arial" w:cs="Arial"/>
                <w:sz w:val="20"/>
                <w:szCs w:val="20"/>
              </w:rPr>
              <w:t xml:space="preserve"> do Curso</w:t>
            </w:r>
          </w:p>
          <w:p w14:paraId="61EEE27D" w14:textId="77777777" w:rsidR="005F1025" w:rsidRDefault="005F1025" w:rsidP="009D1C36">
            <w:pPr>
              <w:pStyle w:val="PargrafodaLista"/>
              <w:numPr>
                <w:ilvl w:val="0"/>
                <w:numId w:val="4"/>
              </w:numPr>
              <w:ind w:left="395" w:hanging="283"/>
              <w:rPr>
                <w:rFonts w:ascii="Arial" w:hAnsi="Arial" w:cs="Arial"/>
                <w:sz w:val="20"/>
                <w:szCs w:val="20"/>
              </w:rPr>
            </w:pPr>
            <w:r w:rsidRPr="00E62ACB">
              <w:rPr>
                <w:rFonts w:ascii="Arial" w:hAnsi="Arial" w:cs="Arial"/>
                <w:sz w:val="20"/>
                <w:szCs w:val="20"/>
              </w:rPr>
              <w:t>NDE</w:t>
            </w:r>
          </w:p>
          <w:p w14:paraId="767258C9" w14:textId="3F97537E" w:rsidR="005F1025" w:rsidRPr="009D1C36" w:rsidRDefault="005F1025" w:rsidP="009D1C36">
            <w:pPr>
              <w:pStyle w:val="PargrafodaLista"/>
              <w:numPr>
                <w:ilvl w:val="0"/>
                <w:numId w:val="4"/>
              </w:numPr>
              <w:ind w:left="39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Coordenação do Curso</w:t>
            </w:r>
          </w:p>
        </w:tc>
        <w:tc>
          <w:tcPr>
            <w:tcW w:w="1701" w:type="dxa"/>
          </w:tcPr>
          <w:p w14:paraId="6D557A67" w14:textId="77777777" w:rsidR="005F1025" w:rsidRPr="00BA2BA6" w:rsidRDefault="005F1025" w:rsidP="00BA2BA6">
            <w:pPr>
              <w:rPr>
                <w:rFonts w:ascii="Arial" w:hAnsi="Arial" w:cs="Arial"/>
                <w:sz w:val="20"/>
                <w:szCs w:val="20"/>
              </w:rPr>
            </w:pPr>
            <w:r w:rsidRPr="00BA2BA6">
              <w:rPr>
                <w:rFonts w:ascii="Arial" w:hAnsi="Arial" w:cs="Arial"/>
                <w:sz w:val="20"/>
                <w:szCs w:val="20"/>
              </w:rPr>
              <w:t xml:space="preserve">Vestibular </w:t>
            </w:r>
          </w:p>
          <w:p w14:paraId="1E65CB1D" w14:textId="77777777" w:rsidR="005F1025" w:rsidRDefault="005F1025" w:rsidP="00BA2BA6">
            <w:pPr>
              <w:rPr>
                <w:rFonts w:ascii="Arial" w:hAnsi="Arial" w:cs="Arial"/>
                <w:sz w:val="20"/>
                <w:szCs w:val="20"/>
              </w:rPr>
            </w:pPr>
            <w:r w:rsidRPr="00BA2BA6">
              <w:rPr>
                <w:rFonts w:ascii="Arial" w:hAnsi="Arial" w:cs="Arial"/>
                <w:sz w:val="20"/>
                <w:szCs w:val="20"/>
              </w:rPr>
              <w:t>2021-1</w:t>
            </w:r>
          </w:p>
          <w:p w14:paraId="43F057FF" w14:textId="766CBD3B" w:rsidR="005F1025" w:rsidRDefault="005F1025" w:rsidP="00BA2B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47A58" w14:textId="77777777" w:rsidR="005F1025" w:rsidRDefault="005F1025" w:rsidP="00BA2B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C64304" w14:textId="77777777" w:rsidR="005F1025" w:rsidRDefault="005F1025" w:rsidP="00BA2B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90601" w14:textId="135D0F95" w:rsidR="005F1025" w:rsidRPr="00AA39B5" w:rsidRDefault="005F1025" w:rsidP="00AA39B5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9B5">
              <w:rPr>
                <w:rFonts w:ascii="Arial" w:hAnsi="Arial" w:cs="Arial"/>
                <w:sz w:val="20"/>
                <w:szCs w:val="20"/>
              </w:rPr>
              <w:t>Aumento do percentual de docentes com experiência profissional na área da</w:t>
            </w:r>
            <w:r w:rsidR="001A7F58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spellStart"/>
            <w:r w:rsidR="001A7F58">
              <w:rPr>
                <w:rFonts w:ascii="Arial" w:hAnsi="Arial" w:cs="Arial"/>
                <w:sz w:val="20"/>
                <w:szCs w:val="20"/>
              </w:rPr>
              <w:t>Ciêncis</w:t>
            </w:r>
            <w:proofErr w:type="spellEnd"/>
            <w:r w:rsidR="001A7F58">
              <w:rPr>
                <w:rFonts w:ascii="Arial" w:hAnsi="Arial" w:cs="Arial"/>
                <w:sz w:val="20"/>
                <w:szCs w:val="20"/>
              </w:rPr>
              <w:t xml:space="preserve"> Jurídicas.</w:t>
            </w:r>
          </w:p>
          <w:p w14:paraId="299EED7F" w14:textId="0345A72D" w:rsidR="005F1025" w:rsidRPr="0059752D" w:rsidRDefault="005F1025" w:rsidP="00BA2B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25" w:rsidRPr="002205B0" w14:paraId="6EA4B3EE" w14:textId="77777777" w:rsidTr="005F1025">
        <w:tc>
          <w:tcPr>
            <w:tcW w:w="1881" w:type="dxa"/>
            <w:tcBorders>
              <w:bottom w:val="single" w:sz="4" w:space="0" w:color="auto"/>
            </w:tcBorders>
          </w:tcPr>
          <w:p w14:paraId="057E3C80" w14:textId="77777777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E6523" w14:textId="16517B45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767DB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59752D">
              <w:rPr>
                <w:rFonts w:ascii="Arial" w:hAnsi="Arial" w:cs="Arial"/>
                <w:sz w:val="20"/>
                <w:szCs w:val="20"/>
              </w:rPr>
              <w:t xml:space="preserve"> Experiência no exercício da docência superior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187964BB" w14:textId="77777777" w:rsidR="005F1025" w:rsidRDefault="005F1025" w:rsidP="005851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10E95D" w14:textId="0A38216C" w:rsidR="005F1025" w:rsidRPr="0059752D" w:rsidRDefault="005F1025" w:rsidP="00E373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Manter o mínimo de 50% do corpo de professores com experiência em docência superior maior ou igual a 2 anos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07FB07" w14:textId="77777777" w:rsidR="005F1025" w:rsidRDefault="005F1025" w:rsidP="005851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E3D601" w14:textId="77777777" w:rsidR="005F1025" w:rsidRDefault="005F1025" w:rsidP="005851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Manter o quadro de professores efetivos do Curso;</w:t>
            </w:r>
          </w:p>
          <w:p w14:paraId="1F22DA5C" w14:textId="5EF83EB0" w:rsidR="005F1025" w:rsidRPr="0059752D" w:rsidRDefault="005F1025" w:rsidP="005851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Exigir experiência em docência do ensino superior nos processos de contratação de novos professores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8B6F7C9" w14:textId="77777777" w:rsidR="005F1025" w:rsidRDefault="005F1025" w:rsidP="00911330">
            <w:pPr>
              <w:pStyle w:val="PargrafodaLista"/>
              <w:numPr>
                <w:ilvl w:val="0"/>
                <w:numId w:val="4"/>
              </w:numPr>
              <w:ind w:left="39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Conselho</w:t>
            </w:r>
            <w:r w:rsidRPr="0059752D">
              <w:rPr>
                <w:rFonts w:ascii="Arial" w:hAnsi="Arial" w:cs="Arial"/>
                <w:sz w:val="20"/>
                <w:szCs w:val="20"/>
              </w:rPr>
              <w:t xml:space="preserve"> do Curso</w:t>
            </w:r>
          </w:p>
          <w:p w14:paraId="5CCA2391" w14:textId="238E649F" w:rsidR="005F1025" w:rsidRPr="00911330" w:rsidRDefault="005F1025" w:rsidP="00911330">
            <w:pPr>
              <w:pStyle w:val="PargrafodaLista"/>
              <w:numPr>
                <w:ilvl w:val="0"/>
                <w:numId w:val="4"/>
              </w:numPr>
              <w:ind w:left="395" w:hanging="283"/>
              <w:rPr>
                <w:rFonts w:ascii="Arial" w:hAnsi="Arial" w:cs="Arial"/>
                <w:sz w:val="20"/>
                <w:szCs w:val="20"/>
              </w:rPr>
            </w:pPr>
            <w:r w:rsidRPr="00911330">
              <w:rPr>
                <w:rFonts w:ascii="Arial" w:hAnsi="Arial" w:cs="Arial"/>
                <w:sz w:val="20"/>
                <w:szCs w:val="20"/>
              </w:rPr>
              <w:t>Coordenação do Curso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F01E81" w14:textId="35D03CAF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partir de 202</w:t>
            </w:r>
            <w:r w:rsidR="009E1B9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57AFF6D" w14:textId="52D9932E" w:rsidR="005F1025" w:rsidRPr="0059752D" w:rsidRDefault="005F1025" w:rsidP="00266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25" w:rsidRPr="002205B0" w14:paraId="3D9A61A3" w14:textId="77777777" w:rsidTr="005F1025">
        <w:tc>
          <w:tcPr>
            <w:tcW w:w="1881" w:type="dxa"/>
            <w:tcBorders>
              <w:bottom w:val="single" w:sz="4" w:space="0" w:color="auto"/>
            </w:tcBorders>
          </w:tcPr>
          <w:p w14:paraId="318B9671" w14:textId="77777777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E6C26" w14:textId="40A0383F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767DB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59752D">
              <w:rPr>
                <w:rFonts w:ascii="Arial" w:hAnsi="Arial" w:cs="Arial"/>
                <w:sz w:val="20"/>
                <w:szCs w:val="20"/>
              </w:rPr>
              <w:t xml:space="preserve"> Atuação do colegiado de curso ou equivalente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27D12E65" w14:textId="77777777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5E2E2" w14:textId="77777777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Buscar maior participação discente no colegiado</w:t>
            </w:r>
          </w:p>
          <w:p w14:paraId="375161CD" w14:textId="77777777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CE8DB" w14:textId="636E3598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Melhor sistematizar as reuniões e decisões deste Conselho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F214761" w14:textId="77777777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FABC0" w14:textId="6B2F971B" w:rsidR="005F1025" w:rsidRPr="00215C1C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 w:rsidRPr="00215C1C">
              <w:rPr>
                <w:rFonts w:ascii="Arial" w:hAnsi="Arial" w:cs="Arial"/>
                <w:sz w:val="20"/>
                <w:szCs w:val="20"/>
              </w:rPr>
              <w:t>Buscar mais acadêmicos que desejem integrar o Conselho, ofertando certificação de horas complementares</w:t>
            </w:r>
          </w:p>
          <w:p w14:paraId="1B6DE140" w14:textId="77777777" w:rsidR="005F1025" w:rsidRDefault="005F1025" w:rsidP="0080016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540EAD0" w14:textId="272D1914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664B17" w14:textId="6F7707FC" w:rsidR="005F1025" w:rsidRDefault="005F1025" w:rsidP="003C2692">
            <w:pPr>
              <w:pStyle w:val="PargrafodaLista"/>
              <w:ind w:left="395"/>
              <w:rPr>
                <w:rFonts w:ascii="Arial" w:hAnsi="Arial" w:cs="Arial"/>
                <w:sz w:val="20"/>
                <w:szCs w:val="20"/>
              </w:rPr>
            </w:pPr>
          </w:p>
          <w:p w14:paraId="0A374DA1" w14:textId="5B14574F" w:rsidR="005F1025" w:rsidRPr="00833D34" w:rsidRDefault="005F1025" w:rsidP="00833D34">
            <w:pPr>
              <w:pStyle w:val="PargrafodaLista"/>
              <w:numPr>
                <w:ilvl w:val="0"/>
                <w:numId w:val="4"/>
              </w:numPr>
              <w:ind w:left="395" w:hanging="283"/>
              <w:rPr>
                <w:rFonts w:ascii="Arial" w:hAnsi="Arial" w:cs="Arial"/>
                <w:sz w:val="20"/>
                <w:szCs w:val="20"/>
              </w:rPr>
            </w:pPr>
            <w:r w:rsidRPr="00833D34">
              <w:rPr>
                <w:rFonts w:ascii="Arial" w:hAnsi="Arial" w:cs="Arial"/>
                <w:sz w:val="20"/>
                <w:szCs w:val="20"/>
              </w:rPr>
              <w:t>Coordenação do Curso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58CD1C" w14:textId="77777777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8852E" w14:textId="77777777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 w:rsidRPr="00833D34">
              <w:rPr>
                <w:rFonts w:ascii="Arial" w:hAnsi="Arial" w:cs="Arial"/>
                <w:sz w:val="20"/>
                <w:szCs w:val="20"/>
              </w:rPr>
              <w:t xml:space="preserve">A partir de </w:t>
            </w:r>
            <w:r>
              <w:rPr>
                <w:rFonts w:ascii="Arial" w:hAnsi="Arial" w:cs="Arial"/>
                <w:sz w:val="20"/>
                <w:szCs w:val="20"/>
              </w:rPr>
              <w:t xml:space="preserve">fevereiro de </w:t>
            </w:r>
            <w:r w:rsidRPr="00833D34">
              <w:rPr>
                <w:rFonts w:ascii="Arial" w:hAnsi="Arial" w:cs="Arial"/>
                <w:sz w:val="20"/>
                <w:szCs w:val="20"/>
              </w:rPr>
              <w:t>2020</w:t>
            </w:r>
          </w:p>
          <w:p w14:paraId="6EB24C07" w14:textId="77777777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B59FC" w14:textId="5FE88E5D" w:rsidR="005F1025" w:rsidRDefault="00767DB0" w:rsidP="00800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(Em andamento)</w:t>
            </w:r>
          </w:p>
          <w:p w14:paraId="118895B9" w14:textId="77777777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7C1DF" w14:textId="4136A123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25" w:rsidRPr="002205B0" w14:paraId="019A9E3E" w14:textId="77777777" w:rsidTr="005F1025">
        <w:tc>
          <w:tcPr>
            <w:tcW w:w="1881" w:type="dxa"/>
          </w:tcPr>
          <w:p w14:paraId="7B571873" w14:textId="77777777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77B93F" w14:textId="12A07161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  <w:r w:rsidR="00767DB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59752D">
              <w:rPr>
                <w:rFonts w:ascii="Arial" w:hAnsi="Arial" w:cs="Arial"/>
                <w:sz w:val="20"/>
                <w:szCs w:val="20"/>
              </w:rPr>
              <w:t xml:space="preserve"> Produção científica, cultural, artística ou tecnológica</w:t>
            </w:r>
          </w:p>
        </w:tc>
        <w:tc>
          <w:tcPr>
            <w:tcW w:w="2441" w:type="dxa"/>
          </w:tcPr>
          <w:p w14:paraId="75BCD342" w14:textId="77777777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173B1" w14:textId="3031E121" w:rsidR="005F1025" w:rsidRPr="0059752D" w:rsidRDefault="005F1025" w:rsidP="00DE5E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Aumentar o número de publicações do corpo docente</w:t>
            </w:r>
            <w:r w:rsidR="00EF70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35E5DFE4" w14:textId="3AEB09C6" w:rsidR="005F1025" w:rsidRDefault="005F1025" w:rsidP="00BC56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Incentivar a realização de pesquisas de relevância dentro 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TCCs</w:t>
            </w:r>
            <w:proofErr w:type="spellEnd"/>
          </w:p>
          <w:p w14:paraId="65E2B437" w14:textId="4528802A" w:rsidR="005F1025" w:rsidRDefault="005F1025" w:rsidP="00BC56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C9B176" w14:textId="168A47F2" w:rsidR="005F1025" w:rsidRDefault="005F1025" w:rsidP="00BC56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Estimular os docentes a submeterem e participarem de projetos de pesquisa internos e externos</w:t>
            </w:r>
          </w:p>
          <w:p w14:paraId="51F6CA7B" w14:textId="03C2BA09" w:rsidR="005F1025" w:rsidRDefault="005F1025" w:rsidP="00BC56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67AD94" w14:textId="59A76AE4" w:rsidR="005F1025" w:rsidRDefault="005F1025" w:rsidP="00BC56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Divulgar as publicações aprovadas</w:t>
            </w:r>
          </w:p>
          <w:p w14:paraId="63B0D50D" w14:textId="77777777" w:rsidR="005F1025" w:rsidRDefault="005F1025" w:rsidP="00BC56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E036C6" w14:textId="77777777" w:rsidR="005F1025" w:rsidRPr="0059752D" w:rsidRDefault="005F1025" w:rsidP="00BC56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4A8B98" w14:textId="4CB15B5D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Coordenação de Curso</w:t>
            </w:r>
          </w:p>
        </w:tc>
        <w:tc>
          <w:tcPr>
            <w:tcW w:w="1701" w:type="dxa"/>
          </w:tcPr>
          <w:p w14:paraId="51C37BA0" w14:textId="0B406485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andamento desde 20</w:t>
            </w:r>
            <w:r w:rsidR="00C545DA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064A8595" w14:textId="73F350CF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1BA54" w14:textId="5DE97A63" w:rsidR="005F1025" w:rsidRDefault="005F1025" w:rsidP="000E637F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partir da matriz 2016-1, retomou-se a produção de trabalhos científicos no curso, com a realização de pesquisas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relevantes,</w:t>
            </w:r>
            <w:r w:rsidR="00DD29C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14:paraId="34CD2886" w14:textId="77777777" w:rsidR="00DD29C1" w:rsidRDefault="00DD29C1" w:rsidP="000E637F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4166A8" w14:textId="7039373F" w:rsidR="005F1025" w:rsidRDefault="00DD29C1" w:rsidP="000E637F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Desde 2016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F102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D29C1">
              <w:rPr>
                <w:rFonts w:ascii="Arial" w:hAnsi="Arial" w:cs="Arial"/>
                <w:sz w:val="20"/>
                <w:szCs w:val="20"/>
              </w:rPr>
              <w:t>produção</w:t>
            </w:r>
            <w:proofErr w:type="gramEnd"/>
            <w:r w:rsidRPr="00DD29C1">
              <w:rPr>
                <w:rFonts w:ascii="Arial" w:hAnsi="Arial" w:cs="Arial"/>
                <w:sz w:val="20"/>
                <w:szCs w:val="20"/>
              </w:rPr>
              <w:t xml:space="preserve"> de artigos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9C1">
              <w:rPr>
                <w:rFonts w:ascii="Arial" w:hAnsi="Arial" w:cs="Arial"/>
                <w:sz w:val="20"/>
                <w:szCs w:val="20"/>
              </w:rPr>
              <w:t>científicos através de TCC</w:t>
            </w:r>
          </w:p>
          <w:p w14:paraId="640C0F8C" w14:textId="77777777" w:rsidR="005F1025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29E02F" w14:textId="10302371" w:rsidR="005F1025" w:rsidRDefault="005F1025" w:rsidP="00BE0152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Também foi acordado no NDE e Conselho que cada professor deverá publicar ao menos 2 artigos </w:t>
            </w:r>
            <w:r w:rsidR="00DD29C1">
              <w:rPr>
                <w:rFonts w:ascii="Arial" w:hAnsi="Arial" w:cs="Arial"/>
                <w:sz w:val="20"/>
                <w:szCs w:val="20"/>
              </w:rPr>
              <w:t xml:space="preserve">a partir de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DD29C1">
              <w:rPr>
                <w:rFonts w:ascii="Arial" w:hAnsi="Arial" w:cs="Arial"/>
                <w:sz w:val="20"/>
                <w:szCs w:val="20"/>
              </w:rPr>
              <w:t>2-1.</w:t>
            </w:r>
          </w:p>
          <w:p w14:paraId="536A93BF" w14:textId="77777777" w:rsidR="005F1025" w:rsidRPr="000E637F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D30A1" w14:textId="5FA2E617" w:rsidR="005F1025" w:rsidRPr="0059752D" w:rsidRDefault="005F1025" w:rsidP="008001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84842" w14:textId="77777777" w:rsidR="00BA4489" w:rsidRDefault="00BA4489" w:rsidP="00D85627">
      <w:pPr>
        <w:rPr>
          <w:rFonts w:ascii="Arial" w:hAnsi="Arial" w:cs="Arial"/>
          <w:b/>
          <w:szCs w:val="24"/>
        </w:rPr>
      </w:pPr>
    </w:p>
    <w:p w14:paraId="21A00E36" w14:textId="229827B6" w:rsidR="00D85627" w:rsidRDefault="002205B0" w:rsidP="00D85627">
      <w:pPr>
        <w:rPr>
          <w:rFonts w:ascii="Arial" w:hAnsi="Arial" w:cs="Arial"/>
          <w:b/>
          <w:szCs w:val="24"/>
        </w:rPr>
      </w:pPr>
      <w:r w:rsidRPr="0059752D">
        <w:rPr>
          <w:rFonts w:ascii="Arial" w:hAnsi="Arial" w:cs="Arial"/>
          <w:b/>
          <w:szCs w:val="24"/>
        </w:rPr>
        <w:t xml:space="preserve">DIMENSÃO 3 </w:t>
      </w:r>
      <w:r w:rsidR="00D85627" w:rsidRPr="0059752D">
        <w:rPr>
          <w:rFonts w:ascii="Arial" w:hAnsi="Arial" w:cs="Arial"/>
          <w:b/>
          <w:szCs w:val="24"/>
        </w:rPr>
        <w:t>–</w:t>
      </w:r>
      <w:r w:rsidRPr="0059752D">
        <w:rPr>
          <w:rFonts w:ascii="Arial" w:hAnsi="Arial" w:cs="Arial"/>
          <w:b/>
          <w:szCs w:val="24"/>
        </w:rPr>
        <w:t xml:space="preserve"> INFRAESTRUTURA</w:t>
      </w:r>
    </w:p>
    <w:p w14:paraId="45A10E10" w14:textId="77777777" w:rsidR="002B0BF6" w:rsidRPr="0059752D" w:rsidRDefault="002B0BF6" w:rsidP="00D85627">
      <w:pPr>
        <w:rPr>
          <w:rFonts w:ascii="Arial" w:hAnsi="Arial" w:cs="Arial"/>
          <w:b/>
          <w:szCs w:val="24"/>
        </w:rPr>
      </w:pPr>
    </w:p>
    <w:tbl>
      <w:tblPr>
        <w:tblStyle w:val="Tabelacomgrade1"/>
        <w:tblW w:w="11619" w:type="dxa"/>
        <w:tblLook w:val="04A0" w:firstRow="1" w:lastRow="0" w:firstColumn="1" w:lastColumn="0" w:noHBand="0" w:noVBand="1"/>
      </w:tblPr>
      <w:tblGrid>
        <w:gridCol w:w="1839"/>
        <w:gridCol w:w="2369"/>
        <w:gridCol w:w="3084"/>
        <w:gridCol w:w="2536"/>
        <w:gridCol w:w="1791"/>
      </w:tblGrid>
      <w:tr w:rsidR="002C5CE1" w:rsidRPr="00CA6829" w14:paraId="20357D5B" w14:textId="77777777" w:rsidTr="00D73E45">
        <w:tc>
          <w:tcPr>
            <w:tcW w:w="1839" w:type="dxa"/>
            <w:shd w:val="clear" w:color="auto" w:fill="DEEAF6" w:themeFill="accent1" w:themeFillTint="33"/>
            <w:vAlign w:val="center"/>
          </w:tcPr>
          <w:p w14:paraId="33574706" w14:textId="77777777" w:rsidR="002C5CE1" w:rsidRPr="0059752D" w:rsidRDefault="002C5CE1" w:rsidP="00CA68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4C85A0" w14:textId="77777777" w:rsidR="002C5CE1" w:rsidRPr="0059752D" w:rsidRDefault="002C5CE1" w:rsidP="00CA68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Indicador</w:t>
            </w:r>
          </w:p>
          <w:p w14:paraId="30AF19CD" w14:textId="77777777" w:rsidR="002C5CE1" w:rsidRPr="0059752D" w:rsidRDefault="002C5CE1" w:rsidP="00CA68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DEEAF6" w:themeFill="accent1" w:themeFillTint="33"/>
            <w:vAlign w:val="center"/>
          </w:tcPr>
          <w:p w14:paraId="15F04C1A" w14:textId="77777777" w:rsidR="002C5CE1" w:rsidRPr="0059752D" w:rsidRDefault="002C5CE1" w:rsidP="00CA68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Objetivo proposto</w:t>
            </w:r>
          </w:p>
        </w:tc>
        <w:tc>
          <w:tcPr>
            <w:tcW w:w="3084" w:type="dxa"/>
            <w:shd w:val="clear" w:color="auto" w:fill="DEEAF6" w:themeFill="accent1" w:themeFillTint="33"/>
            <w:vAlign w:val="center"/>
          </w:tcPr>
          <w:p w14:paraId="3EA43E36" w14:textId="77777777" w:rsidR="002C5CE1" w:rsidRPr="0059752D" w:rsidRDefault="002C5CE1" w:rsidP="00CA68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Ações de melhoria</w:t>
            </w:r>
          </w:p>
        </w:tc>
        <w:tc>
          <w:tcPr>
            <w:tcW w:w="2536" w:type="dxa"/>
            <w:shd w:val="clear" w:color="auto" w:fill="DEEAF6" w:themeFill="accent1" w:themeFillTint="33"/>
            <w:vAlign w:val="center"/>
          </w:tcPr>
          <w:p w14:paraId="3DF3835F" w14:textId="77777777" w:rsidR="002C5CE1" w:rsidRPr="0059752D" w:rsidRDefault="002C5CE1" w:rsidP="00CA68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>Responsáveis</w:t>
            </w:r>
          </w:p>
        </w:tc>
        <w:tc>
          <w:tcPr>
            <w:tcW w:w="1791" w:type="dxa"/>
            <w:shd w:val="clear" w:color="auto" w:fill="DEEAF6" w:themeFill="accent1" w:themeFillTint="33"/>
            <w:vAlign w:val="center"/>
          </w:tcPr>
          <w:p w14:paraId="4203A09D" w14:textId="77777777" w:rsidR="002C5CE1" w:rsidRPr="0059752D" w:rsidRDefault="002C5CE1" w:rsidP="00CA68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Prazo </w:t>
            </w:r>
          </w:p>
        </w:tc>
      </w:tr>
      <w:tr w:rsidR="002C5CE1" w:rsidRPr="00CA6829" w14:paraId="4E8984D4" w14:textId="77777777" w:rsidTr="00D73E45">
        <w:tc>
          <w:tcPr>
            <w:tcW w:w="1839" w:type="dxa"/>
          </w:tcPr>
          <w:p w14:paraId="3F16C920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EABE3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3.1 Espaço de trabalho para docentes em tempo integral</w:t>
            </w:r>
          </w:p>
          <w:p w14:paraId="61850672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14:paraId="2908B7B5" w14:textId="77777777" w:rsidR="002C5CE1" w:rsidRPr="0059752D" w:rsidRDefault="002C5CE1" w:rsidP="00CA6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C6F6C" w14:textId="77777777" w:rsidR="002C5CE1" w:rsidRPr="0059752D" w:rsidRDefault="002C5CE1" w:rsidP="00CA68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Intensificar investimentos que visem aprimorar a infraestrutura para professores e alunos</w:t>
            </w:r>
          </w:p>
          <w:p w14:paraId="16CB65D1" w14:textId="77777777" w:rsidR="002C5CE1" w:rsidRPr="0059752D" w:rsidRDefault="002C5CE1" w:rsidP="00CA6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14:paraId="140DC5C4" w14:textId="77777777" w:rsidR="002C5CE1" w:rsidRPr="0059752D" w:rsidRDefault="002C5CE1" w:rsidP="00CA68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68A493" w14:textId="05FB7BCA" w:rsidR="002C5CE1" w:rsidRPr="0059752D" w:rsidRDefault="002C5CE1" w:rsidP="00CA68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 xml:space="preserve">Implantar </w:t>
            </w:r>
            <w:r>
              <w:rPr>
                <w:rFonts w:ascii="Arial" w:hAnsi="Arial" w:cs="Arial"/>
                <w:sz w:val="20"/>
                <w:szCs w:val="20"/>
              </w:rPr>
              <w:t>um espaço compartilhado que atenda aos professores de tempo integral, de acordo com um cronograma de trabalho pré-definido, de modo a permitir um melhor planejamento didático-pedagógico e atendimento a discentes e orientandos.</w:t>
            </w:r>
          </w:p>
          <w:p w14:paraId="7B1BE02B" w14:textId="10B8F91F" w:rsidR="002C5CE1" w:rsidRPr="0059752D" w:rsidRDefault="002C5CE1" w:rsidP="007B36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7773DDF5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C7B44" w14:textId="77777777" w:rsidR="002C5CE1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Coordenação do curso</w:t>
            </w:r>
          </w:p>
          <w:p w14:paraId="33170873" w14:textId="1C9860F5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IES</w:t>
            </w:r>
          </w:p>
        </w:tc>
        <w:tc>
          <w:tcPr>
            <w:tcW w:w="1791" w:type="dxa"/>
          </w:tcPr>
          <w:p w14:paraId="15ABF4C7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D2463" w14:textId="73829906" w:rsidR="002C5CE1" w:rsidRDefault="00E8582A" w:rsidP="00CA6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Dezembro/2021</w:t>
            </w:r>
          </w:p>
          <w:p w14:paraId="1179A89C" w14:textId="77777777" w:rsidR="002C5CE1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D8A9E" w14:textId="358B9549" w:rsidR="002C5CE1" w:rsidRDefault="00E8582A" w:rsidP="00CA6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>Em andamento</w:t>
            </w:r>
          </w:p>
          <w:p w14:paraId="00DA3756" w14:textId="0698276F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CE1" w:rsidRPr="00CA6829" w14:paraId="067950EF" w14:textId="77777777" w:rsidTr="00D73E45">
        <w:tc>
          <w:tcPr>
            <w:tcW w:w="1839" w:type="dxa"/>
          </w:tcPr>
          <w:p w14:paraId="0CB9A7C4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5B49D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3.2 Espaço de trabalho para o coordenador</w:t>
            </w:r>
          </w:p>
        </w:tc>
        <w:tc>
          <w:tcPr>
            <w:tcW w:w="2369" w:type="dxa"/>
          </w:tcPr>
          <w:p w14:paraId="06DCFBFD" w14:textId="77777777" w:rsidR="002C5CE1" w:rsidRDefault="002C5CE1" w:rsidP="006E13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771B8D" w14:textId="460DF944" w:rsidR="002C5CE1" w:rsidRPr="0059752D" w:rsidRDefault="002C5CE1" w:rsidP="006E13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Permitir mais privacidade ao coordenador nos atendimentos individuais ou em grupo</w:t>
            </w:r>
          </w:p>
        </w:tc>
        <w:tc>
          <w:tcPr>
            <w:tcW w:w="3084" w:type="dxa"/>
          </w:tcPr>
          <w:p w14:paraId="77F1DBD8" w14:textId="77777777" w:rsidR="002C5CE1" w:rsidRDefault="002C5CE1" w:rsidP="00CA68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819D44" w14:textId="13CC5BEC" w:rsidR="002C5CE1" w:rsidRPr="0059752D" w:rsidRDefault="002C5CE1" w:rsidP="00CA68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Solicitar </w:t>
            </w:r>
            <w:r w:rsidR="00636BFE">
              <w:rPr>
                <w:rFonts w:ascii="Arial" w:hAnsi="Arial" w:cs="Arial"/>
                <w:sz w:val="20"/>
                <w:szCs w:val="20"/>
              </w:rPr>
              <w:t xml:space="preserve">sala </w:t>
            </w:r>
            <w:r>
              <w:rPr>
                <w:rFonts w:ascii="Arial" w:hAnsi="Arial" w:cs="Arial"/>
                <w:sz w:val="20"/>
                <w:szCs w:val="20"/>
              </w:rPr>
              <w:t>separa</w:t>
            </w:r>
            <w:r w:rsidR="00636BFE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6BFE">
              <w:rPr>
                <w:rFonts w:ascii="Arial" w:hAnsi="Arial" w:cs="Arial"/>
                <w:sz w:val="20"/>
                <w:szCs w:val="20"/>
              </w:rPr>
              <w:t>com</w:t>
            </w:r>
            <w:r>
              <w:rPr>
                <w:rFonts w:ascii="Arial" w:hAnsi="Arial" w:cs="Arial"/>
                <w:sz w:val="20"/>
                <w:szCs w:val="20"/>
              </w:rPr>
              <w:t xml:space="preserve"> espaço reservado dentro da coordenação</w:t>
            </w:r>
            <w:r w:rsidR="00636B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36" w:type="dxa"/>
          </w:tcPr>
          <w:p w14:paraId="32C7AC8E" w14:textId="77777777" w:rsidR="002C5CE1" w:rsidRPr="00636BFE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 w:rsidRPr="00636BFE">
              <w:rPr>
                <w:rFonts w:ascii="Arial" w:hAnsi="Arial" w:cs="Arial"/>
                <w:sz w:val="20"/>
                <w:szCs w:val="20"/>
              </w:rPr>
              <w:t>Coordenação do curso</w:t>
            </w:r>
          </w:p>
          <w:p w14:paraId="047AEF48" w14:textId="44536EEE" w:rsidR="002C5CE1" w:rsidRPr="00636BFE" w:rsidRDefault="002C5CE1" w:rsidP="00CA6829">
            <w:pPr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636BFE">
              <w:rPr>
                <w:rFonts w:ascii="Arial" w:hAnsi="Arial" w:cs="Arial"/>
                <w:sz w:val="20"/>
                <w:szCs w:val="20"/>
              </w:rPr>
              <w:t>IES</w:t>
            </w:r>
          </w:p>
        </w:tc>
        <w:tc>
          <w:tcPr>
            <w:tcW w:w="1791" w:type="dxa"/>
          </w:tcPr>
          <w:p w14:paraId="073EC450" w14:textId="77777777" w:rsidR="002C5CE1" w:rsidRPr="00636BFE" w:rsidRDefault="002C5CE1" w:rsidP="00CA6829">
            <w:pPr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636BFE">
              <w:rPr>
                <w:rFonts w:ascii="Arial" w:hAnsi="Arial" w:cs="Arial"/>
                <w:sz w:val="20"/>
                <w:szCs w:val="20"/>
                <w:highlight w:val="darkGray"/>
              </w:rPr>
              <w:t>Março/2020</w:t>
            </w:r>
          </w:p>
          <w:p w14:paraId="6E186DE0" w14:textId="0260A1E8" w:rsidR="002C5CE1" w:rsidRPr="00636BFE" w:rsidRDefault="00636BFE" w:rsidP="00CA6829">
            <w:pPr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636BFE">
              <w:rPr>
                <w:rFonts w:ascii="Arial" w:hAnsi="Arial" w:cs="Arial"/>
                <w:sz w:val="20"/>
                <w:szCs w:val="20"/>
                <w:highlight w:val="darkGray"/>
              </w:rPr>
              <w:t>Cumprida</w:t>
            </w:r>
          </w:p>
          <w:p w14:paraId="2E1B2577" w14:textId="6FFACC32" w:rsidR="002C5CE1" w:rsidRPr="00636BFE" w:rsidRDefault="002C5CE1" w:rsidP="002665FA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636BFE">
              <w:rPr>
                <w:rFonts w:ascii="Arial" w:hAnsi="Arial" w:cs="Arial"/>
                <w:sz w:val="20"/>
                <w:szCs w:val="20"/>
                <w:highlight w:val="darkGray"/>
              </w:rPr>
              <w:t>O espaço existente atende às demandas das coordenações de curso e estágio</w:t>
            </w:r>
          </w:p>
          <w:p w14:paraId="3A3C15BF" w14:textId="77777777" w:rsidR="002C5CE1" w:rsidRPr="00636BFE" w:rsidRDefault="002C5CE1" w:rsidP="002665FA">
            <w:pPr>
              <w:jc w:val="both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  <w:p w14:paraId="7B3A4BC2" w14:textId="037891C1" w:rsidR="002C5CE1" w:rsidRPr="00636BFE" w:rsidRDefault="002C5CE1" w:rsidP="00CA6829">
            <w:pPr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</w:tr>
      <w:tr w:rsidR="002C5CE1" w:rsidRPr="00CA6829" w14:paraId="5D440E68" w14:textId="77777777" w:rsidTr="00D73E45">
        <w:tc>
          <w:tcPr>
            <w:tcW w:w="1839" w:type="dxa"/>
          </w:tcPr>
          <w:p w14:paraId="7722933F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7E176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3.3 Sala coletiva de professores</w:t>
            </w:r>
          </w:p>
        </w:tc>
        <w:tc>
          <w:tcPr>
            <w:tcW w:w="2369" w:type="dxa"/>
          </w:tcPr>
          <w:p w14:paraId="2C2EA5E0" w14:textId="08B8F386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 xml:space="preserve">Oferecer um espaço de trabalho </w:t>
            </w:r>
            <w:r>
              <w:rPr>
                <w:rFonts w:ascii="Arial" w:hAnsi="Arial" w:cs="Arial"/>
                <w:sz w:val="20"/>
                <w:szCs w:val="20"/>
              </w:rPr>
              <w:t xml:space="preserve">coletivo </w:t>
            </w:r>
            <w:r w:rsidRPr="0059752D">
              <w:rPr>
                <w:rFonts w:ascii="Arial" w:hAnsi="Arial" w:cs="Arial"/>
                <w:sz w:val="20"/>
                <w:szCs w:val="20"/>
              </w:rPr>
              <w:t xml:space="preserve">mais </w:t>
            </w:r>
            <w:r w:rsidRPr="0059752D">
              <w:rPr>
                <w:rFonts w:ascii="Arial" w:hAnsi="Arial" w:cs="Arial"/>
                <w:sz w:val="20"/>
                <w:szCs w:val="20"/>
              </w:rPr>
              <w:lastRenderedPageBreak/>
              <w:t>adequado aos professores</w:t>
            </w:r>
          </w:p>
        </w:tc>
        <w:tc>
          <w:tcPr>
            <w:tcW w:w="3084" w:type="dxa"/>
          </w:tcPr>
          <w:p w14:paraId="671D0F09" w14:textId="21E5441F" w:rsidR="002C5CE1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Solicitar à IES melhorias na sala de professores disponível na Central de Atendimento ao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Professor (CAP), com a implantação de um espaço que possibilite descanso e atividades de lazer e integração</w:t>
            </w:r>
          </w:p>
          <w:p w14:paraId="3DA79927" w14:textId="77777777" w:rsidR="002C5CE1" w:rsidRDefault="002C5CE1" w:rsidP="003965C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9E4F8E" w14:textId="73732C5B" w:rsidR="002C5CE1" w:rsidRPr="0059752D" w:rsidRDefault="002C5CE1" w:rsidP="00396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185EB183" w14:textId="024225D4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Instituição</w:t>
            </w:r>
          </w:p>
        </w:tc>
        <w:tc>
          <w:tcPr>
            <w:tcW w:w="1791" w:type="dxa"/>
          </w:tcPr>
          <w:p w14:paraId="27B1698E" w14:textId="1BE0F3F6" w:rsidR="002C5CE1" w:rsidRDefault="0052045C" w:rsidP="00CA6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2C5CE1" w:rsidRPr="0059752D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03CCA78A" w14:textId="61210566" w:rsidR="002C5CE1" w:rsidRPr="0059752D" w:rsidRDefault="0052045C" w:rsidP="00520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Cumprida</w:t>
            </w:r>
          </w:p>
        </w:tc>
      </w:tr>
      <w:tr w:rsidR="002C5CE1" w:rsidRPr="00CA6829" w14:paraId="03439321" w14:textId="77777777" w:rsidTr="00D73E45">
        <w:tc>
          <w:tcPr>
            <w:tcW w:w="1839" w:type="dxa"/>
          </w:tcPr>
          <w:p w14:paraId="16E98B3E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F8CBD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3.4 Salas de aula</w:t>
            </w:r>
          </w:p>
        </w:tc>
        <w:tc>
          <w:tcPr>
            <w:tcW w:w="2369" w:type="dxa"/>
          </w:tcPr>
          <w:p w14:paraId="0F6BDDAF" w14:textId="11E675BC" w:rsidR="002C5CE1" w:rsidRPr="0059752D" w:rsidRDefault="002C5CE1" w:rsidP="00A11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Garantir uma</w:t>
            </w:r>
            <w:r w:rsidRPr="00A1147D">
              <w:rPr>
                <w:rFonts w:ascii="Arial" w:hAnsi="Arial" w:cs="Arial"/>
                <w:sz w:val="20"/>
                <w:szCs w:val="20"/>
              </w:rPr>
              <w:t xml:space="preserve"> estrutura </w:t>
            </w:r>
            <w:r>
              <w:rPr>
                <w:rFonts w:ascii="Arial" w:hAnsi="Arial" w:cs="Arial"/>
                <w:sz w:val="20"/>
                <w:szCs w:val="20"/>
              </w:rPr>
              <w:t xml:space="preserve">que ofereça conforto e comodidade </w:t>
            </w:r>
            <w:r w:rsidRPr="00A1147D">
              <w:rPr>
                <w:rFonts w:ascii="Arial" w:hAnsi="Arial" w:cs="Arial"/>
                <w:sz w:val="20"/>
                <w:szCs w:val="20"/>
              </w:rPr>
              <w:t>aos alunos</w:t>
            </w:r>
            <w:r>
              <w:rPr>
                <w:rFonts w:ascii="Arial" w:hAnsi="Arial" w:cs="Arial"/>
                <w:sz w:val="20"/>
                <w:szCs w:val="20"/>
              </w:rPr>
              <w:t>, contribuindo para o bom andamento das aulas</w:t>
            </w:r>
          </w:p>
        </w:tc>
        <w:tc>
          <w:tcPr>
            <w:tcW w:w="3084" w:type="dxa"/>
          </w:tcPr>
          <w:p w14:paraId="38244842" w14:textId="330FB5ED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Solicitar a manutenção periódica dos equipamentos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 condicionado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datashow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internet, mesas, carteiras e outros recursos</w:t>
            </w:r>
          </w:p>
        </w:tc>
        <w:tc>
          <w:tcPr>
            <w:tcW w:w="2536" w:type="dxa"/>
          </w:tcPr>
          <w:p w14:paraId="62F4E2F7" w14:textId="5ACD5114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IES</w:t>
            </w:r>
          </w:p>
        </w:tc>
        <w:tc>
          <w:tcPr>
            <w:tcW w:w="1791" w:type="dxa"/>
          </w:tcPr>
          <w:p w14:paraId="67B41983" w14:textId="53312AFE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</w:tr>
      <w:tr w:rsidR="002C5CE1" w:rsidRPr="00CA6829" w14:paraId="6A8D04BE" w14:textId="77777777" w:rsidTr="00D73E45">
        <w:tc>
          <w:tcPr>
            <w:tcW w:w="1839" w:type="dxa"/>
          </w:tcPr>
          <w:p w14:paraId="527018FA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B0D4F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 xml:space="preserve">3.5 Acesso dos alunos a equipamentos de informática </w:t>
            </w:r>
          </w:p>
        </w:tc>
        <w:tc>
          <w:tcPr>
            <w:tcW w:w="2369" w:type="dxa"/>
          </w:tcPr>
          <w:p w14:paraId="470F04C8" w14:textId="79D44C98" w:rsidR="002C5CE1" w:rsidRPr="0059752D" w:rsidRDefault="002C5CE1" w:rsidP="00320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Garantir uma</w:t>
            </w:r>
            <w:r w:rsidRPr="00A1147D">
              <w:rPr>
                <w:rFonts w:ascii="Arial" w:hAnsi="Arial" w:cs="Arial"/>
                <w:sz w:val="20"/>
                <w:szCs w:val="20"/>
              </w:rPr>
              <w:t xml:space="preserve"> estrutura </w:t>
            </w:r>
            <w:r>
              <w:rPr>
                <w:rFonts w:ascii="Arial" w:hAnsi="Arial" w:cs="Arial"/>
                <w:sz w:val="20"/>
                <w:szCs w:val="20"/>
              </w:rPr>
              <w:t xml:space="preserve">que ofereça conforto e comodidade </w:t>
            </w:r>
            <w:r w:rsidRPr="00A1147D">
              <w:rPr>
                <w:rFonts w:ascii="Arial" w:hAnsi="Arial" w:cs="Arial"/>
                <w:sz w:val="20"/>
                <w:szCs w:val="20"/>
              </w:rPr>
              <w:t>aos alunos</w:t>
            </w:r>
            <w:r>
              <w:rPr>
                <w:rFonts w:ascii="Arial" w:hAnsi="Arial" w:cs="Arial"/>
                <w:sz w:val="20"/>
                <w:szCs w:val="20"/>
              </w:rPr>
              <w:t>, contribuindo para o bom andamento das aulas</w:t>
            </w:r>
          </w:p>
        </w:tc>
        <w:tc>
          <w:tcPr>
            <w:tcW w:w="3084" w:type="dxa"/>
          </w:tcPr>
          <w:p w14:paraId="2637587B" w14:textId="2A0CA0A4" w:rsidR="002C5CE1" w:rsidRPr="0059752D" w:rsidRDefault="002C5CE1" w:rsidP="0054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Solicitar a manutenção periódica das instalações (hardware e software)</w:t>
            </w:r>
          </w:p>
        </w:tc>
        <w:tc>
          <w:tcPr>
            <w:tcW w:w="2536" w:type="dxa"/>
          </w:tcPr>
          <w:p w14:paraId="344A28C5" w14:textId="5ABA9D22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IES</w:t>
            </w:r>
          </w:p>
        </w:tc>
        <w:tc>
          <w:tcPr>
            <w:tcW w:w="1791" w:type="dxa"/>
          </w:tcPr>
          <w:p w14:paraId="1C0AEF5A" w14:textId="288A9064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</w:tr>
      <w:tr w:rsidR="002C5CE1" w:rsidRPr="00CA6829" w14:paraId="74D97061" w14:textId="77777777" w:rsidTr="00D73E45">
        <w:tc>
          <w:tcPr>
            <w:tcW w:w="1839" w:type="dxa"/>
          </w:tcPr>
          <w:p w14:paraId="3EFBDDF1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E361F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3.6 Bibliografia básica por Unidade Curricular (UC)</w:t>
            </w:r>
          </w:p>
        </w:tc>
        <w:tc>
          <w:tcPr>
            <w:tcW w:w="2369" w:type="dxa"/>
          </w:tcPr>
          <w:p w14:paraId="2736FF6B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BBCAD" w14:textId="29851CA0" w:rsidR="002C5CE1" w:rsidRPr="00AC6157" w:rsidRDefault="002C5CE1" w:rsidP="00AC6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157">
              <w:rPr>
                <w:rFonts w:ascii="Arial" w:hAnsi="Arial" w:cs="Arial"/>
                <w:sz w:val="20"/>
                <w:szCs w:val="20"/>
              </w:rPr>
              <w:t xml:space="preserve">Atualizar a Bibliografia Básica constante no PPC vigente, de acordo com o acervo físico e Biblioteca Virtual </w:t>
            </w:r>
          </w:p>
          <w:p w14:paraId="6D6717DB" w14:textId="77777777" w:rsidR="002C5CE1" w:rsidRPr="00AC6157" w:rsidRDefault="002C5CE1" w:rsidP="00AC6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098936" w14:textId="0902471C" w:rsidR="002C5CE1" w:rsidRPr="0059752D" w:rsidRDefault="002C5CE1" w:rsidP="00AC6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157">
              <w:rPr>
                <w:rFonts w:ascii="Arial" w:hAnsi="Arial" w:cs="Arial"/>
                <w:sz w:val="20"/>
                <w:szCs w:val="20"/>
              </w:rPr>
              <w:t>Adequar os planos de ensino à Bibliografia Básica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4" w:type="dxa"/>
          </w:tcPr>
          <w:p w14:paraId="316E7E90" w14:textId="77777777" w:rsidR="002C5CE1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0C46D" w14:textId="77777777" w:rsidR="002C5CE1" w:rsidRDefault="002C5CE1" w:rsidP="00A72E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Atualizar o PPC em relação aos títulos mais recentes da biblioteca física e virtual</w:t>
            </w:r>
          </w:p>
          <w:p w14:paraId="15CCBFAA" w14:textId="77777777" w:rsidR="002C5CE1" w:rsidRDefault="002C5CE1" w:rsidP="00A72E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38CC36" w14:textId="71E615A0" w:rsidR="002C5CE1" w:rsidRDefault="002C5CE1" w:rsidP="00A72E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 o relatório de adequação da Bibliografia Básica do Curso, sendo este assinado pelo NDE</w:t>
            </w:r>
          </w:p>
          <w:p w14:paraId="674528CA" w14:textId="77777777" w:rsidR="002C5CE1" w:rsidRDefault="002C5CE1" w:rsidP="00A72E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64103C" w14:textId="67303590" w:rsidR="002C5CE1" w:rsidRPr="0059752D" w:rsidRDefault="002C5CE1" w:rsidP="00A72E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Divulgar a Biblioteca Virtual entre docentes e discentes</w:t>
            </w:r>
          </w:p>
        </w:tc>
        <w:tc>
          <w:tcPr>
            <w:tcW w:w="2536" w:type="dxa"/>
          </w:tcPr>
          <w:p w14:paraId="3F9A0916" w14:textId="77777777" w:rsidR="002C5CE1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26858" w14:textId="071EBC44" w:rsidR="002C5CE1" w:rsidRPr="0050766B" w:rsidRDefault="002C5CE1" w:rsidP="0050766B">
            <w:pPr>
              <w:pStyle w:val="PargrafodaLista"/>
              <w:numPr>
                <w:ilvl w:val="0"/>
                <w:numId w:val="9"/>
              </w:numPr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50766B">
              <w:rPr>
                <w:rFonts w:ascii="Arial" w:hAnsi="Arial" w:cs="Arial"/>
                <w:sz w:val="20"/>
                <w:szCs w:val="20"/>
              </w:rPr>
              <w:t>Conselho de Curso</w:t>
            </w:r>
          </w:p>
          <w:p w14:paraId="24EF2BD1" w14:textId="0670BE55" w:rsidR="002C5CE1" w:rsidRPr="0050766B" w:rsidRDefault="002C5CE1" w:rsidP="0050766B">
            <w:pPr>
              <w:pStyle w:val="PargrafodaLista"/>
              <w:numPr>
                <w:ilvl w:val="0"/>
                <w:numId w:val="9"/>
              </w:numPr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50766B">
              <w:rPr>
                <w:rFonts w:ascii="Arial" w:hAnsi="Arial" w:cs="Arial"/>
                <w:sz w:val="20"/>
                <w:szCs w:val="20"/>
              </w:rPr>
              <w:t>NDE</w:t>
            </w:r>
          </w:p>
          <w:p w14:paraId="4D8DC968" w14:textId="66942A93" w:rsidR="002C5CE1" w:rsidRPr="0050766B" w:rsidRDefault="002C5CE1" w:rsidP="0050766B">
            <w:pPr>
              <w:pStyle w:val="PargrafodaLista"/>
              <w:numPr>
                <w:ilvl w:val="0"/>
                <w:numId w:val="9"/>
              </w:numPr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50766B">
              <w:rPr>
                <w:rFonts w:ascii="Arial" w:hAnsi="Arial" w:cs="Arial"/>
                <w:sz w:val="20"/>
                <w:szCs w:val="20"/>
              </w:rPr>
              <w:t xml:space="preserve">Coordenação </w:t>
            </w:r>
          </w:p>
          <w:p w14:paraId="6DCFA96F" w14:textId="297FFDEA" w:rsidR="002C5CE1" w:rsidRPr="0050766B" w:rsidRDefault="002C5CE1" w:rsidP="0050766B">
            <w:pPr>
              <w:pStyle w:val="PargrafodaLista"/>
              <w:numPr>
                <w:ilvl w:val="0"/>
                <w:numId w:val="9"/>
              </w:numPr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50766B">
              <w:rPr>
                <w:rFonts w:ascii="Arial" w:hAnsi="Arial" w:cs="Arial"/>
                <w:sz w:val="20"/>
                <w:szCs w:val="20"/>
              </w:rPr>
              <w:t>Docentes do Curso</w:t>
            </w:r>
          </w:p>
        </w:tc>
        <w:tc>
          <w:tcPr>
            <w:tcW w:w="1791" w:type="dxa"/>
          </w:tcPr>
          <w:p w14:paraId="38666A6D" w14:textId="77777777" w:rsidR="002C5CE1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 w:rsidRPr="00F9796E">
              <w:rPr>
                <w:rFonts w:ascii="Arial" w:hAnsi="Arial" w:cs="Arial"/>
                <w:sz w:val="20"/>
                <w:szCs w:val="20"/>
              </w:rPr>
              <w:t>Março/2020</w:t>
            </w:r>
          </w:p>
          <w:p w14:paraId="2D33BFF0" w14:textId="77777777" w:rsidR="002C5CE1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71BFA" w14:textId="69D90BBA" w:rsidR="002C5CE1" w:rsidRPr="00F9796E" w:rsidRDefault="002C5CE1" w:rsidP="00171B50">
            <w:pPr>
              <w:shd w:val="clear" w:color="auto" w:fill="BFBFBF" w:themeFill="background1" w:themeFillShade="B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Cumprido</w:t>
            </w:r>
          </w:p>
          <w:p w14:paraId="55C2E2B5" w14:textId="77777777" w:rsidR="002C5CE1" w:rsidRDefault="002C5CE1" w:rsidP="00CA682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30802BDF" w14:textId="0C7BA423" w:rsidR="002C5CE1" w:rsidRPr="00AE14EC" w:rsidRDefault="002C5CE1" w:rsidP="00AE14EC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4EC">
              <w:rPr>
                <w:rFonts w:ascii="Arial" w:hAnsi="Arial" w:cs="Arial"/>
                <w:sz w:val="20"/>
                <w:szCs w:val="20"/>
              </w:rPr>
              <w:t>Foi elaborado um relatório de adequação feito e aprovado pelo NDE do Curso</w:t>
            </w:r>
            <w:r>
              <w:rPr>
                <w:rFonts w:ascii="Arial" w:hAnsi="Arial" w:cs="Arial"/>
                <w:sz w:val="20"/>
                <w:szCs w:val="20"/>
              </w:rPr>
              <w:t xml:space="preserve"> (ver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disponíveis para o CEE)</w:t>
            </w:r>
          </w:p>
          <w:p w14:paraId="52A3E6C8" w14:textId="44F001A3" w:rsidR="002C5CE1" w:rsidRPr="00F9796E" w:rsidRDefault="002C5CE1" w:rsidP="00AE1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CE1" w:rsidRPr="00CA6829" w14:paraId="02D97D12" w14:textId="77777777" w:rsidTr="00D73E45">
        <w:tc>
          <w:tcPr>
            <w:tcW w:w="1839" w:type="dxa"/>
            <w:tcBorders>
              <w:bottom w:val="single" w:sz="4" w:space="0" w:color="auto"/>
            </w:tcBorders>
          </w:tcPr>
          <w:p w14:paraId="54B91E64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FC48F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3.7 Bibliografia complementar por Unidade Curricular (UC)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21300C9F" w14:textId="6311273F" w:rsidR="002C5CE1" w:rsidRPr="00AC6157" w:rsidRDefault="002C5CE1" w:rsidP="00377D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157">
              <w:rPr>
                <w:rFonts w:ascii="Arial" w:hAnsi="Arial" w:cs="Arial"/>
                <w:sz w:val="20"/>
                <w:szCs w:val="20"/>
              </w:rPr>
              <w:t xml:space="preserve">Atualizar a Bibliografia </w:t>
            </w:r>
            <w:r>
              <w:rPr>
                <w:rFonts w:ascii="Arial" w:hAnsi="Arial" w:cs="Arial"/>
                <w:sz w:val="20"/>
                <w:szCs w:val="20"/>
              </w:rPr>
              <w:t>Complementar</w:t>
            </w:r>
            <w:r w:rsidRPr="00AC6157">
              <w:rPr>
                <w:rFonts w:ascii="Arial" w:hAnsi="Arial" w:cs="Arial"/>
                <w:sz w:val="20"/>
                <w:szCs w:val="20"/>
              </w:rPr>
              <w:t xml:space="preserve"> constante no PPC vigente, de acordo com o acervo físico e Biblioteca Virtual </w:t>
            </w:r>
          </w:p>
          <w:p w14:paraId="4B60F90B" w14:textId="77777777" w:rsidR="002C5CE1" w:rsidRPr="00AC6157" w:rsidRDefault="002C5CE1" w:rsidP="00377D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6D499D" w14:textId="225978AD" w:rsidR="002C5CE1" w:rsidRPr="0059752D" w:rsidRDefault="002C5CE1" w:rsidP="00377D85">
            <w:pPr>
              <w:rPr>
                <w:rFonts w:ascii="Arial" w:hAnsi="Arial" w:cs="Arial"/>
                <w:sz w:val="20"/>
                <w:szCs w:val="20"/>
              </w:rPr>
            </w:pPr>
            <w:r w:rsidRPr="00AC6157">
              <w:rPr>
                <w:rFonts w:ascii="Arial" w:hAnsi="Arial" w:cs="Arial"/>
                <w:sz w:val="20"/>
                <w:szCs w:val="20"/>
              </w:rPr>
              <w:t xml:space="preserve">Adequar os planos de ensino à Bibliografia </w:t>
            </w:r>
            <w:r>
              <w:rPr>
                <w:rFonts w:ascii="Arial" w:hAnsi="Arial" w:cs="Arial"/>
                <w:sz w:val="20"/>
                <w:szCs w:val="20"/>
              </w:rPr>
              <w:t>Complementar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31C9BD63" w14:textId="77777777" w:rsidR="002C5CE1" w:rsidRDefault="002C5CE1" w:rsidP="00377D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Atualizar o PPC em relação aos títulos mais recentes da biblioteca física e virtual</w:t>
            </w:r>
          </w:p>
          <w:p w14:paraId="237351EA" w14:textId="77777777" w:rsidR="002C5CE1" w:rsidRDefault="002C5CE1" w:rsidP="00377D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1A3469" w14:textId="44BE3D5B" w:rsidR="002C5CE1" w:rsidRDefault="002C5CE1" w:rsidP="00377D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 o relatório de adequação da Bibliografia Complementar do Curso, assinado pelo NDE</w:t>
            </w:r>
          </w:p>
          <w:p w14:paraId="7A594EAC" w14:textId="77777777" w:rsidR="002C5CE1" w:rsidRDefault="002C5CE1" w:rsidP="00377D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ADF336" w14:textId="4F2C14F8" w:rsidR="002C5CE1" w:rsidRPr="0059752D" w:rsidRDefault="002C5CE1" w:rsidP="00377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Divulgar a Biblioteca Virtual entre docentes e discentes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2DC834D2" w14:textId="77777777" w:rsidR="002C5CE1" w:rsidRPr="0050766B" w:rsidRDefault="002C5CE1" w:rsidP="00B91BC7">
            <w:pPr>
              <w:pStyle w:val="PargrafodaLista"/>
              <w:numPr>
                <w:ilvl w:val="0"/>
                <w:numId w:val="9"/>
              </w:numPr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50766B">
              <w:rPr>
                <w:rFonts w:ascii="Arial" w:hAnsi="Arial" w:cs="Arial"/>
                <w:sz w:val="20"/>
                <w:szCs w:val="20"/>
              </w:rPr>
              <w:t>Conselho de Curso</w:t>
            </w:r>
          </w:p>
          <w:p w14:paraId="749F2ABC" w14:textId="77777777" w:rsidR="002C5CE1" w:rsidRPr="0050766B" w:rsidRDefault="002C5CE1" w:rsidP="00B91BC7">
            <w:pPr>
              <w:pStyle w:val="PargrafodaLista"/>
              <w:numPr>
                <w:ilvl w:val="0"/>
                <w:numId w:val="9"/>
              </w:numPr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50766B">
              <w:rPr>
                <w:rFonts w:ascii="Arial" w:hAnsi="Arial" w:cs="Arial"/>
                <w:sz w:val="20"/>
                <w:szCs w:val="20"/>
              </w:rPr>
              <w:t>NDE</w:t>
            </w:r>
          </w:p>
          <w:p w14:paraId="04AD4DBE" w14:textId="77777777" w:rsidR="002C5CE1" w:rsidRDefault="002C5CE1" w:rsidP="00B91BC7">
            <w:pPr>
              <w:pStyle w:val="PargrafodaLista"/>
              <w:numPr>
                <w:ilvl w:val="0"/>
                <w:numId w:val="9"/>
              </w:numPr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50766B">
              <w:rPr>
                <w:rFonts w:ascii="Arial" w:hAnsi="Arial" w:cs="Arial"/>
                <w:sz w:val="20"/>
                <w:szCs w:val="20"/>
              </w:rPr>
              <w:t xml:space="preserve">Coordenação </w:t>
            </w:r>
          </w:p>
          <w:p w14:paraId="5F583D06" w14:textId="353D1DCF" w:rsidR="002C5CE1" w:rsidRPr="00176537" w:rsidRDefault="002C5CE1" w:rsidP="00B91BC7">
            <w:pPr>
              <w:pStyle w:val="PargrafodaLista"/>
              <w:numPr>
                <w:ilvl w:val="0"/>
                <w:numId w:val="9"/>
              </w:numPr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176537">
              <w:rPr>
                <w:rFonts w:ascii="Arial" w:hAnsi="Arial" w:cs="Arial"/>
                <w:sz w:val="20"/>
                <w:szCs w:val="20"/>
              </w:rPr>
              <w:t>Docentes do Curso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6918A93C" w14:textId="77777777" w:rsidR="002C5CE1" w:rsidRPr="00F9796E" w:rsidRDefault="002C5CE1" w:rsidP="00377D85">
            <w:pPr>
              <w:rPr>
                <w:rFonts w:ascii="Arial" w:hAnsi="Arial" w:cs="Arial"/>
                <w:sz w:val="20"/>
                <w:szCs w:val="20"/>
              </w:rPr>
            </w:pPr>
            <w:r w:rsidRPr="00F9796E">
              <w:rPr>
                <w:rFonts w:ascii="Arial" w:hAnsi="Arial" w:cs="Arial"/>
                <w:sz w:val="20"/>
                <w:szCs w:val="20"/>
              </w:rPr>
              <w:t>Março/2020</w:t>
            </w:r>
          </w:p>
          <w:p w14:paraId="72214DCB" w14:textId="77777777" w:rsidR="002C5CE1" w:rsidRPr="00F9796E" w:rsidRDefault="002C5CE1" w:rsidP="00377D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B26A7" w14:textId="77777777" w:rsidR="002C5CE1" w:rsidRPr="00F9796E" w:rsidRDefault="002C5CE1" w:rsidP="00171B50">
            <w:pPr>
              <w:shd w:val="clear" w:color="auto" w:fill="BFBFBF" w:themeFill="background1" w:themeFillShade="B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Cumprido</w:t>
            </w:r>
          </w:p>
          <w:p w14:paraId="3B04220B" w14:textId="77777777" w:rsidR="002C5CE1" w:rsidRDefault="002C5CE1" w:rsidP="00377D85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5C2256FC" w14:textId="77777777" w:rsidR="002C5CE1" w:rsidRPr="00AE14EC" w:rsidRDefault="002C5CE1" w:rsidP="00AE14EC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4EC">
              <w:rPr>
                <w:rFonts w:ascii="Arial" w:hAnsi="Arial" w:cs="Arial"/>
                <w:sz w:val="20"/>
                <w:szCs w:val="20"/>
              </w:rPr>
              <w:t>Foi elaborado um relatório de adequação feito e aprovado pelo NDE do Curso</w:t>
            </w:r>
            <w:r>
              <w:rPr>
                <w:rFonts w:ascii="Arial" w:hAnsi="Arial" w:cs="Arial"/>
                <w:sz w:val="20"/>
                <w:szCs w:val="20"/>
              </w:rPr>
              <w:t xml:space="preserve"> (ver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disponíveis para o CEE)</w:t>
            </w:r>
          </w:p>
          <w:p w14:paraId="731DDFDF" w14:textId="77777777" w:rsidR="002C5CE1" w:rsidRDefault="002C5CE1" w:rsidP="00377D85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572A0A49" w14:textId="2C6FEDD2" w:rsidR="002C5CE1" w:rsidRPr="00F9796E" w:rsidRDefault="002C5CE1" w:rsidP="00377D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CE1" w:rsidRPr="00CA6829" w14:paraId="5F30FAF6" w14:textId="77777777" w:rsidTr="00D73E45">
        <w:tc>
          <w:tcPr>
            <w:tcW w:w="1839" w:type="dxa"/>
            <w:tcBorders>
              <w:bottom w:val="single" w:sz="4" w:space="0" w:color="auto"/>
            </w:tcBorders>
          </w:tcPr>
          <w:p w14:paraId="067773EA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6936D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3.9 Laboratórios didáticos de formação específica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6943B85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C43FC" w14:textId="52CDD0E1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 xml:space="preserve">Melhorar a estrutura do </w:t>
            </w:r>
            <w:r w:rsidR="0014506E">
              <w:rPr>
                <w:rFonts w:ascii="Arial" w:hAnsi="Arial" w:cs="Arial"/>
                <w:sz w:val="20"/>
                <w:szCs w:val="20"/>
              </w:rPr>
              <w:t>NPJ – Núcleo de Práticas Jurídicas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28DD1B0F" w14:textId="77777777" w:rsidR="002C5CE1" w:rsidRPr="0059752D" w:rsidRDefault="002C5CE1" w:rsidP="0014159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621E3C9" w14:textId="19DE7F9F" w:rsidR="0014506E" w:rsidRDefault="002C5CE1" w:rsidP="0014506E">
            <w:pPr>
              <w:ind w:left="10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 xml:space="preserve">Reformar os estofados do </w:t>
            </w:r>
            <w:proofErr w:type="gramStart"/>
            <w:r w:rsidR="0014506E">
              <w:rPr>
                <w:rFonts w:ascii="Arial" w:hAnsi="Arial" w:cs="Arial"/>
                <w:sz w:val="20"/>
                <w:szCs w:val="20"/>
              </w:rPr>
              <w:t xml:space="preserve">NPJ, </w:t>
            </w:r>
            <w:r w:rsidRPr="005975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06E" w:rsidRPr="0014506E">
              <w:rPr>
                <w:rFonts w:ascii="Arial" w:hAnsi="Arial" w:cs="Arial"/>
                <w:sz w:val="20"/>
                <w:szCs w:val="20"/>
                <w:lang w:val="pt-PT"/>
              </w:rPr>
              <w:t>O</w:t>
            </w:r>
            <w:proofErr w:type="gramEnd"/>
            <w:r w:rsidR="0014506E" w:rsidRPr="0014506E">
              <w:rPr>
                <w:rFonts w:ascii="Arial" w:hAnsi="Arial" w:cs="Arial"/>
                <w:sz w:val="20"/>
                <w:szCs w:val="20"/>
                <w:lang w:val="pt-PT"/>
              </w:rPr>
              <w:t xml:space="preserve"> curso promoveu reforma interna e externa no NPJ, visando melhorias estruturais no campo de estágio;</w:t>
            </w:r>
          </w:p>
          <w:p w14:paraId="07D2A991" w14:textId="77777777" w:rsidR="0014506E" w:rsidRPr="0014506E" w:rsidRDefault="0014506E" w:rsidP="0014506E">
            <w:pPr>
              <w:ind w:left="107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BFF0707" w14:textId="50098FCD" w:rsidR="002C5CE1" w:rsidRPr="0059752D" w:rsidRDefault="0014506E" w:rsidP="0014506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4506E">
              <w:rPr>
                <w:rFonts w:ascii="Arial" w:hAnsi="Arial" w:cs="Arial"/>
                <w:sz w:val="20"/>
                <w:szCs w:val="20"/>
              </w:rPr>
              <w:t>Adquiri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14506E">
              <w:rPr>
                <w:rFonts w:ascii="Arial" w:hAnsi="Arial" w:cs="Arial"/>
                <w:sz w:val="20"/>
                <w:szCs w:val="20"/>
              </w:rPr>
              <w:t xml:space="preserve">um aparelho de televisão, microfone para os professores e </w:t>
            </w:r>
            <w:proofErr w:type="gramStart"/>
            <w:r w:rsidRPr="0014506E">
              <w:rPr>
                <w:rFonts w:ascii="Arial" w:hAnsi="Arial" w:cs="Arial"/>
                <w:sz w:val="20"/>
                <w:szCs w:val="20"/>
              </w:rPr>
              <w:t>alunos  realizarem</w:t>
            </w:r>
            <w:proofErr w:type="gramEnd"/>
            <w:r w:rsidRPr="0014506E">
              <w:rPr>
                <w:rFonts w:ascii="Arial" w:hAnsi="Arial" w:cs="Arial"/>
                <w:sz w:val="20"/>
                <w:szCs w:val="20"/>
              </w:rPr>
              <w:t xml:space="preserve"> atendimentos virtuais aos assistidos do Núcleo de Práticas Jurídicas, bem como tirar dúvidas dos acadêmicos.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7463D528" w14:textId="77777777" w:rsidR="002C5CE1" w:rsidRPr="0059752D" w:rsidRDefault="002C5CE1" w:rsidP="00141594">
            <w:pPr>
              <w:pStyle w:val="PargrafodaLista"/>
              <w:numPr>
                <w:ilvl w:val="0"/>
                <w:numId w:val="5"/>
              </w:numPr>
              <w:ind w:left="385" w:hanging="284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Coordenação de Curso</w:t>
            </w:r>
          </w:p>
          <w:p w14:paraId="573ACE78" w14:textId="77777777" w:rsidR="002C5CE1" w:rsidRPr="0059752D" w:rsidRDefault="002C5CE1" w:rsidP="00141594">
            <w:pPr>
              <w:pStyle w:val="PargrafodaLista"/>
              <w:numPr>
                <w:ilvl w:val="0"/>
                <w:numId w:val="5"/>
              </w:numPr>
              <w:ind w:left="385" w:hanging="284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PGRAD</w:t>
            </w:r>
          </w:p>
          <w:p w14:paraId="71BD67CA" w14:textId="028FA8B9" w:rsidR="002C5CE1" w:rsidRPr="0059752D" w:rsidRDefault="002C5CE1" w:rsidP="00141594">
            <w:pPr>
              <w:pStyle w:val="PargrafodaLista"/>
              <w:numPr>
                <w:ilvl w:val="0"/>
                <w:numId w:val="5"/>
              </w:numPr>
              <w:ind w:left="385" w:hanging="284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 xml:space="preserve">Fundação </w:t>
            </w:r>
            <w:proofErr w:type="spellStart"/>
            <w:r w:rsidRPr="0059752D">
              <w:rPr>
                <w:rFonts w:ascii="Arial" w:hAnsi="Arial" w:cs="Arial"/>
                <w:sz w:val="20"/>
                <w:szCs w:val="20"/>
              </w:rPr>
              <w:t>UnirG</w:t>
            </w:r>
            <w:proofErr w:type="spellEnd"/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0A439ED5" w14:textId="36688716" w:rsidR="002C5CE1" w:rsidRPr="0014506E" w:rsidRDefault="0014506E" w:rsidP="00543FD3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06E">
              <w:rPr>
                <w:rFonts w:ascii="Arial" w:hAnsi="Arial" w:cs="Arial"/>
                <w:sz w:val="20"/>
                <w:szCs w:val="20"/>
              </w:rPr>
              <w:t>Em andamento devido à Pandemia e a necessidade do Ensino Remoto e atendimento aos Assistidos pelo NPJ de forma Virtual.</w:t>
            </w:r>
          </w:p>
        </w:tc>
      </w:tr>
      <w:tr w:rsidR="002C5CE1" w:rsidRPr="00CA6829" w14:paraId="54D64865" w14:textId="77777777" w:rsidTr="00D73E45">
        <w:tc>
          <w:tcPr>
            <w:tcW w:w="1839" w:type="dxa"/>
            <w:tcBorders>
              <w:bottom w:val="single" w:sz="4" w:space="0" w:color="auto"/>
            </w:tcBorders>
          </w:tcPr>
          <w:p w14:paraId="317A9361" w14:textId="247841B3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4BFD0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3.16 Comitê de ética em pesquisa</w:t>
            </w:r>
          </w:p>
          <w:p w14:paraId="07EF64A9" w14:textId="77777777" w:rsidR="002C5CE1" w:rsidRPr="0059752D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2EF9E237" w14:textId="5868D2CF" w:rsidR="002C5CE1" w:rsidRPr="0059752D" w:rsidRDefault="002C5CE1" w:rsidP="008D46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Regulamentar no âmbito do curso a validação dos trabalhos de conclusão de curso no Comitê de Ética e Pesquisa (CEP), quando houver pesquisas de campo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6439F7A7" w14:textId="77777777" w:rsidR="002C5CE1" w:rsidRDefault="002C5CE1" w:rsidP="008D46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Rever o Regulamento dos Trabalhos de Conclusão do Curso, inserindo informações sobre a validação de pesquisas de campo pelo CEP</w:t>
            </w:r>
          </w:p>
          <w:p w14:paraId="5D203A79" w14:textId="77777777" w:rsidR="002C5CE1" w:rsidRDefault="002C5CE1" w:rsidP="008D46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B42F09" w14:textId="531AC582" w:rsidR="002C5CE1" w:rsidRPr="00F47093" w:rsidRDefault="002C5CE1" w:rsidP="008D466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625CEF3D" w14:textId="77777777" w:rsidR="002C5CE1" w:rsidRPr="0059752D" w:rsidRDefault="002C5CE1" w:rsidP="00863440">
            <w:pPr>
              <w:ind w:left="347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F1F3CD7" w14:textId="77777777" w:rsidR="002C5CE1" w:rsidRPr="0059752D" w:rsidRDefault="002C5CE1" w:rsidP="00160AE0">
            <w:pPr>
              <w:numPr>
                <w:ilvl w:val="0"/>
                <w:numId w:val="1"/>
              </w:numPr>
              <w:ind w:left="34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Conselho de Curso</w:t>
            </w:r>
          </w:p>
          <w:p w14:paraId="3E7D6295" w14:textId="77777777" w:rsidR="002C5CE1" w:rsidRPr="0059752D" w:rsidRDefault="002C5CE1" w:rsidP="00CA6829">
            <w:pPr>
              <w:numPr>
                <w:ilvl w:val="0"/>
                <w:numId w:val="1"/>
              </w:numPr>
              <w:ind w:left="34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9752D">
              <w:rPr>
                <w:rFonts w:ascii="Arial" w:hAnsi="Arial" w:cs="Arial"/>
                <w:sz w:val="20"/>
                <w:szCs w:val="20"/>
              </w:rPr>
              <w:t>NDE</w:t>
            </w:r>
          </w:p>
          <w:p w14:paraId="5A06F13D" w14:textId="77777777" w:rsidR="002C5CE1" w:rsidRPr="0059752D" w:rsidRDefault="002C5CE1" w:rsidP="00863440">
            <w:pPr>
              <w:ind w:left="3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2252CF5A" w14:textId="77777777" w:rsidR="002C5CE1" w:rsidRPr="003A38AA" w:rsidRDefault="002C5CE1" w:rsidP="00CA682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5FA13682" w14:textId="77777777" w:rsidR="002C5CE1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  <w:r w:rsidRPr="00AE14EC">
              <w:rPr>
                <w:rFonts w:ascii="Arial" w:hAnsi="Arial" w:cs="Arial"/>
                <w:sz w:val="20"/>
                <w:szCs w:val="20"/>
              </w:rPr>
              <w:t>Setembro/2020</w:t>
            </w:r>
          </w:p>
          <w:p w14:paraId="7A94C9C5" w14:textId="77777777" w:rsidR="002C5CE1" w:rsidRPr="00AE14EC" w:rsidRDefault="002C5CE1" w:rsidP="00CA68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18FCB" w14:textId="402849E6" w:rsidR="002C5CE1" w:rsidRPr="00007DEE" w:rsidRDefault="002C5CE1" w:rsidP="00AE14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4EC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>Atualmente, a IES conta com um Comitê de Ética em Pesquisa atuante e autorizado pelo CONEP</w:t>
            </w:r>
          </w:p>
        </w:tc>
      </w:tr>
    </w:tbl>
    <w:p w14:paraId="2D8A9B06" w14:textId="64C4EF59" w:rsidR="00676730" w:rsidRDefault="00676730" w:rsidP="00D85627">
      <w:pPr>
        <w:rPr>
          <w:rFonts w:ascii="Arial" w:hAnsi="Arial" w:cs="Arial"/>
          <w:b/>
          <w:szCs w:val="24"/>
        </w:rPr>
      </w:pPr>
    </w:p>
    <w:p w14:paraId="0020C877" w14:textId="77777777" w:rsidR="002B0BF6" w:rsidRDefault="002B0BF6" w:rsidP="00D85627">
      <w:pPr>
        <w:rPr>
          <w:rFonts w:ascii="Arial" w:hAnsi="Arial" w:cs="Arial"/>
          <w:b/>
          <w:szCs w:val="24"/>
        </w:rPr>
      </w:pPr>
    </w:p>
    <w:p w14:paraId="0133942F" w14:textId="77777777" w:rsidR="002B0BF6" w:rsidRDefault="002B0BF6" w:rsidP="00D85627">
      <w:pPr>
        <w:rPr>
          <w:rFonts w:ascii="Arial" w:hAnsi="Arial" w:cs="Arial"/>
          <w:b/>
          <w:szCs w:val="24"/>
        </w:rPr>
      </w:pPr>
    </w:p>
    <w:p w14:paraId="50EB86EE" w14:textId="77777777" w:rsidR="002B0BF6" w:rsidRDefault="002B0BF6" w:rsidP="00D85627">
      <w:pPr>
        <w:rPr>
          <w:rFonts w:ascii="Arial" w:hAnsi="Arial" w:cs="Arial"/>
          <w:b/>
          <w:szCs w:val="24"/>
        </w:rPr>
      </w:pPr>
    </w:p>
    <w:p w14:paraId="6C613578" w14:textId="28B2AC5C" w:rsidR="002B0BF6" w:rsidRDefault="002B0BF6" w:rsidP="00D85627">
      <w:pPr>
        <w:rPr>
          <w:rFonts w:ascii="Arial" w:hAnsi="Arial" w:cs="Arial"/>
          <w:b/>
          <w:szCs w:val="24"/>
        </w:rPr>
      </w:pPr>
    </w:p>
    <w:p w14:paraId="698B0363" w14:textId="150DCF20" w:rsidR="00726DC7" w:rsidRDefault="00726DC7" w:rsidP="00D85627">
      <w:pPr>
        <w:rPr>
          <w:rFonts w:ascii="Arial" w:hAnsi="Arial" w:cs="Arial"/>
          <w:b/>
          <w:szCs w:val="24"/>
        </w:rPr>
      </w:pPr>
    </w:p>
    <w:p w14:paraId="4DCFB027" w14:textId="77777777" w:rsidR="00726DC7" w:rsidRDefault="00726DC7" w:rsidP="00D85627">
      <w:pPr>
        <w:rPr>
          <w:rFonts w:ascii="Arial" w:hAnsi="Arial" w:cs="Arial"/>
          <w:b/>
          <w:szCs w:val="24"/>
        </w:rPr>
      </w:pPr>
    </w:p>
    <w:p w14:paraId="2CC4200A" w14:textId="2E972C99" w:rsidR="00AF75BC" w:rsidRDefault="00AF75BC" w:rsidP="00D85627">
      <w:pPr>
        <w:rPr>
          <w:rFonts w:ascii="Arial" w:hAnsi="Arial" w:cs="Arial"/>
          <w:b/>
          <w:szCs w:val="24"/>
        </w:rPr>
      </w:pPr>
      <w:r w:rsidRPr="005A4D52">
        <w:rPr>
          <w:rFonts w:ascii="Arial" w:hAnsi="Arial" w:cs="Arial"/>
          <w:b/>
          <w:szCs w:val="24"/>
        </w:rPr>
        <w:lastRenderedPageBreak/>
        <w:t xml:space="preserve">MEMBROS CONSELHO DO CURSO DE </w:t>
      </w:r>
      <w:r w:rsidR="008C56CD">
        <w:rPr>
          <w:rFonts w:ascii="Arial" w:hAnsi="Arial" w:cs="Arial"/>
          <w:b/>
          <w:szCs w:val="24"/>
        </w:rPr>
        <w:t>DIREITO</w:t>
      </w:r>
    </w:p>
    <w:p w14:paraId="7896C67D" w14:textId="77777777" w:rsidR="008C56CD" w:rsidRPr="005A4D52" w:rsidRDefault="008C56CD" w:rsidP="00D85627">
      <w:pPr>
        <w:rPr>
          <w:rFonts w:ascii="Arial" w:hAnsi="Arial" w:cs="Arial"/>
          <w:b/>
          <w:szCs w:val="24"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7655"/>
      </w:tblGrid>
      <w:tr w:rsidR="00AF75BC" w14:paraId="3E8B92B9" w14:textId="77777777" w:rsidTr="00F15818">
        <w:tc>
          <w:tcPr>
            <w:tcW w:w="4252" w:type="dxa"/>
            <w:shd w:val="clear" w:color="auto" w:fill="DEEAF6" w:themeFill="accent1" w:themeFillTint="33"/>
          </w:tcPr>
          <w:p w14:paraId="077D1CBF" w14:textId="1AAD5A36" w:rsidR="00AF75BC" w:rsidRPr="005A4D52" w:rsidRDefault="00AF75BC" w:rsidP="00D21BE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A4D52">
              <w:rPr>
                <w:rFonts w:ascii="Arial" w:hAnsi="Arial" w:cs="Arial"/>
                <w:b/>
                <w:sz w:val="20"/>
                <w:szCs w:val="24"/>
              </w:rPr>
              <w:t>NOME</w:t>
            </w:r>
          </w:p>
        </w:tc>
        <w:tc>
          <w:tcPr>
            <w:tcW w:w="7655" w:type="dxa"/>
            <w:shd w:val="clear" w:color="auto" w:fill="DEEAF6" w:themeFill="accent1" w:themeFillTint="33"/>
          </w:tcPr>
          <w:p w14:paraId="65C480BC" w14:textId="012DC5CB" w:rsidR="00AF75BC" w:rsidRPr="005A4D52" w:rsidRDefault="00AF75BC" w:rsidP="00D21BE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A4D52">
              <w:rPr>
                <w:rFonts w:ascii="Arial" w:hAnsi="Arial" w:cs="Arial"/>
                <w:b/>
                <w:sz w:val="20"/>
                <w:szCs w:val="24"/>
              </w:rPr>
              <w:t>ASSINATURA</w:t>
            </w:r>
          </w:p>
        </w:tc>
      </w:tr>
      <w:tr w:rsidR="00AF75BC" w14:paraId="6C9FD459" w14:textId="77777777" w:rsidTr="00F15818">
        <w:tc>
          <w:tcPr>
            <w:tcW w:w="4252" w:type="dxa"/>
          </w:tcPr>
          <w:p w14:paraId="0B88A8AA" w14:textId="0B293721" w:rsidR="00AF75BC" w:rsidRPr="005F5092" w:rsidRDefault="00363866" w:rsidP="00AF75BC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5F5092">
              <w:rPr>
                <w:rFonts w:ascii="Arial" w:hAnsi="Arial" w:cs="Arial"/>
                <w:bCs/>
                <w:szCs w:val="24"/>
              </w:rPr>
              <w:t>Adriano Fernandes Moreira</w:t>
            </w:r>
          </w:p>
        </w:tc>
        <w:tc>
          <w:tcPr>
            <w:tcW w:w="7655" w:type="dxa"/>
          </w:tcPr>
          <w:p w14:paraId="14BB32FD" w14:textId="77777777" w:rsidR="00AF75BC" w:rsidRPr="005A4D52" w:rsidRDefault="00AF75BC" w:rsidP="00AF75BC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AF75BC" w14:paraId="7E3F8B7B" w14:textId="77777777" w:rsidTr="00F15818">
        <w:tc>
          <w:tcPr>
            <w:tcW w:w="4252" w:type="dxa"/>
          </w:tcPr>
          <w:p w14:paraId="4AA23C43" w14:textId="13854BC6" w:rsidR="00AF75BC" w:rsidRPr="005F5092" w:rsidRDefault="00363866" w:rsidP="00AF75BC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5F5092">
              <w:rPr>
                <w:rFonts w:ascii="Arial" w:hAnsi="Arial" w:cs="Arial"/>
                <w:bCs/>
                <w:szCs w:val="24"/>
              </w:rPr>
              <w:t>Alice da Silveira</w:t>
            </w:r>
          </w:p>
        </w:tc>
        <w:tc>
          <w:tcPr>
            <w:tcW w:w="7655" w:type="dxa"/>
          </w:tcPr>
          <w:p w14:paraId="4CEEBFC3" w14:textId="77777777" w:rsidR="00AF75BC" w:rsidRPr="005A4D52" w:rsidRDefault="00AF75BC" w:rsidP="00AF75BC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AF75BC" w14:paraId="478682E0" w14:textId="77777777" w:rsidTr="00F15818">
        <w:tc>
          <w:tcPr>
            <w:tcW w:w="4252" w:type="dxa"/>
          </w:tcPr>
          <w:p w14:paraId="66D6E03F" w14:textId="0689A65C" w:rsidR="00AF75BC" w:rsidRPr="005F5092" w:rsidRDefault="00363866" w:rsidP="00AF75BC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Alice da Silveira</w:t>
            </w:r>
          </w:p>
        </w:tc>
        <w:tc>
          <w:tcPr>
            <w:tcW w:w="7655" w:type="dxa"/>
          </w:tcPr>
          <w:p w14:paraId="5C65C6BF" w14:textId="77777777" w:rsidR="00AF75BC" w:rsidRPr="005A4D52" w:rsidRDefault="00AF75BC" w:rsidP="00AF75BC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8472AE" w14:paraId="54E295D6" w14:textId="77777777" w:rsidTr="00F15818">
        <w:tc>
          <w:tcPr>
            <w:tcW w:w="4252" w:type="dxa"/>
          </w:tcPr>
          <w:p w14:paraId="0E8EA255" w14:textId="4AD6AB4E" w:rsidR="008472AE" w:rsidRPr="005F5092" w:rsidRDefault="00363866" w:rsidP="00AF75BC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 xml:space="preserve">Celma Mendonça </w:t>
            </w:r>
            <w:proofErr w:type="spellStart"/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Milhomem</w:t>
            </w:r>
            <w:proofErr w:type="spellEnd"/>
          </w:p>
        </w:tc>
        <w:tc>
          <w:tcPr>
            <w:tcW w:w="7655" w:type="dxa"/>
          </w:tcPr>
          <w:p w14:paraId="10F65333" w14:textId="77777777" w:rsidR="008472AE" w:rsidRPr="005A4D52" w:rsidRDefault="008472AE" w:rsidP="00AF75BC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8472AE" w14:paraId="20C0F341" w14:textId="77777777" w:rsidTr="00F15818">
        <w:tc>
          <w:tcPr>
            <w:tcW w:w="4252" w:type="dxa"/>
          </w:tcPr>
          <w:p w14:paraId="3478DABC" w14:textId="50C7CEBA" w:rsidR="008472AE" w:rsidRPr="005F5092" w:rsidRDefault="00363866" w:rsidP="00AF75BC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 xml:space="preserve">Cibele Maria </w:t>
            </w:r>
            <w:proofErr w:type="spellStart"/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Belezzia</w:t>
            </w:r>
            <w:proofErr w:type="spellEnd"/>
          </w:p>
        </w:tc>
        <w:tc>
          <w:tcPr>
            <w:tcW w:w="7655" w:type="dxa"/>
          </w:tcPr>
          <w:p w14:paraId="1B6C31D8" w14:textId="77777777" w:rsidR="008472AE" w:rsidRPr="005A4D52" w:rsidRDefault="008472AE" w:rsidP="00AF75BC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8472AE" w14:paraId="7416A3D6" w14:textId="77777777" w:rsidTr="00F15818">
        <w:tc>
          <w:tcPr>
            <w:tcW w:w="4252" w:type="dxa"/>
          </w:tcPr>
          <w:p w14:paraId="217F09ED" w14:textId="67723510" w:rsidR="008472AE" w:rsidRPr="005F5092" w:rsidRDefault="00363866" w:rsidP="00AF75BC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Gilson Ribeiro Carvalho Filho</w:t>
            </w:r>
          </w:p>
        </w:tc>
        <w:tc>
          <w:tcPr>
            <w:tcW w:w="7655" w:type="dxa"/>
          </w:tcPr>
          <w:p w14:paraId="21AC8FD5" w14:textId="77777777" w:rsidR="008472AE" w:rsidRPr="005A4D52" w:rsidRDefault="008472AE" w:rsidP="00AF75BC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5F5092" w14:paraId="53349D85" w14:textId="77777777" w:rsidTr="00F15818">
        <w:tc>
          <w:tcPr>
            <w:tcW w:w="4252" w:type="dxa"/>
          </w:tcPr>
          <w:p w14:paraId="0B9D4645" w14:textId="33D1760F" w:rsidR="005F5092" w:rsidRPr="005F5092" w:rsidRDefault="005F5092" w:rsidP="005F5092">
            <w:pPr>
              <w:spacing w:line="360" w:lineRule="auto"/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Jannielly</w:t>
            </w:r>
            <w:proofErr w:type="spellEnd"/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 xml:space="preserve"> Neres Saraiva Soares</w:t>
            </w:r>
          </w:p>
        </w:tc>
        <w:tc>
          <w:tcPr>
            <w:tcW w:w="7655" w:type="dxa"/>
          </w:tcPr>
          <w:p w14:paraId="2B9D78EB" w14:textId="77777777" w:rsidR="005F5092" w:rsidRPr="005A4D52" w:rsidRDefault="005F5092" w:rsidP="005F5092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5F5092" w14:paraId="2BC37E98" w14:textId="77777777" w:rsidTr="00F15818">
        <w:tc>
          <w:tcPr>
            <w:tcW w:w="4252" w:type="dxa"/>
          </w:tcPr>
          <w:p w14:paraId="1767DA07" w14:textId="6F9EDE5A" w:rsidR="005F5092" w:rsidRPr="005F5092" w:rsidRDefault="005F5092" w:rsidP="005F5092">
            <w:pPr>
              <w:spacing w:line="360" w:lineRule="auto"/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Kaesle</w:t>
            </w:r>
            <w:proofErr w:type="spellEnd"/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 xml:space="preserve"> Luna da Silva</w:t>
            </w:r>
          </w:p>
        </w:tc>
        <w:tc>
          <w:tcPr>
            <w:tcW w:w="7655" w:type="dxa"/>
          </w:tcPr>
          <w:p w14:paraId="0623F039" w14:textId="77777777" w:rsidR="005F5092" w:rsidRPr="005A4D52" w:rsidRDefault="005F5092" w:rsidP="005F5092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5F5092" w14:paraId="28A396E6" w14:textId="77777777" w:rsidTr="00F15818">
        <w:tc>
          <w:tcPr>
            <w:tcW w:w="4252" w:type="dxa"/>
          </w:tcPr>
          <w:p w14:paraId="3618B6ED" w14:textId="799B398F" w:rsidR="005F5092" w:rsidRPr="005F5092" w:rsidRDefault="005F5092" w:rsidP="005F5092">
            <w:pPr>
              <w:tabs>
                <w:tab w:val="left" w:pos="1425"/>
              </w:tabs>
              <w:spacing w:line="360" w:lineRule="auto"/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Lucimeire</w:t>
            </w:r>
            <w:proofErr w:type="spellEnd"/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 xml:space="preserve"> Aparecida Lima</w:t>
            </w:r>
          </w:p>
        </w:tc>
        <w:tc>
          <w:tcPr>
            <w:tcW w:w="7655" w:type="dxa"/>
          </w:tcPr>
          <w:p w14:paraId="6D2E69F4" w14:textId="77777777" w:rsidR="005F5092" w:rsidRPr="005A4D52" w:rsidRDefault="005F5092" w:rsidP="005F5092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5F5092" w:rsidRPr="005A4D52" w14:paraId="4CD0288B" w14:textId="77777777" w:rsidTr="00F15818">
        <w:tc>
          <w:tcPr>
            <w:tcW w:w="4252" w:type="dxa"/>
          </w:tcPr>
          <w:p w14:paraId="2112036E" w14:textId="3EC3D36E" w:rsidR="005F5092" w:rsidRPr="005F5092" w:rsidRDefault="005F5092" w:rsidP="005F5092">
            <w:pPr>
              <w:spacing w:line="360" w:lineRule="auto"/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Maydê</w:t>
            </w:r>
            <w:proofErr w:type="spellEnd"/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 xml:space="preserve"> Borges </w:t>
            </w:r>
            <w:proofErr w:type="spellStart"/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Beani</w:t>
            </w:r>
            <w:proofErr w:type="spellEnd"/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 xml:space="preserve"> Cardoso</w:t>
            </w:r>
          </w:p>
        </w:tc>
        <w:tc>
          <w:tcPr>
            <w:tcW w:w="7655" w:type="dxa"/>
          </w:tcPr>
          <w:p w14:paraId="4B1A58DE" w14:textId="77777777" w:rsidR="005F5092" w:rsidRPr="005A4D52" w:rsidRDefault="005F5092" w:rsidP="005F5092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5F5092" w:rsidRPr="005A4D52" w14:paraId="67ADD4E8" w14:textId="77777777" w:rsidTr="00F15818">
        <w:tc>
          <w:tcPr>
            <w:tcW w:w="4252" w:type="dxa"/>
          </w:tcPr>
          <w:p w14:paraId="68B04BEA" w14:textId="18FE7EDE" w:rsidR="005F5092" w:rsidRPr="005F5092" w:rsidRDefault="005F5092" w:rsidP="005F5092">
            <w:pPr>
              <w:spacing w:line="360" w:lineRule="auto"/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</w:pPr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Vanuza Pires da Costa</w:t>
            </w:r>
          </w:p>
        </w:tc>
        <w:tc>
          <w:tcPr>
            <w:tcW w:w="7655" w:type="dxa"/>
          </w:tcPr>
          <w:p w14:paraId="4E5D2DAB" w14:textId="77777777" w:rsidR="005F5092" w:rsidRPr="005A4D52" w:rsidRDefault="005F5092" w:rsidP="005F5092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5F5092" w:rsidRPr="005A4D52" w14:paraId="67E4AFAD" w14:textId="77777777" w:rsidTr="00F15818">
        <w:tc>
          <w:tcPr>
            <w:tcW w:w="4252" w:type="dxa"/>
          </w:tcPr>
          <w:p w14:paraId="12CDB5AE" w14:textId="1F7AE697" w:rsidR="005F5092" w:rsidRPr="005F5092" w:rsidRDefault="005F5092" w:rsidP="005F5092">
            <w:pPr>
              <w:spacing w:line="360" w:lineRule="auto"/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</w:pPr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 xml:space="preserve">Verônica Silva do Prado </w:t>
            </w:r>
            <w:proofErr w:type="spellStart"/>
            <w:r w:rsidRPr="005F5092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Disconzi</w:t>
            </w:r>
            <w:proofErr w:type="spellEnd"/>
          </w:p>
        </w:tc>
        <w:tc>
          <w:tcPr>
            <w:tcW w:w="7655" w:type="dxa"/>
          </w:tcPr>
          <w:p w14:paraId="78BF8F2D" w14:textId="77777777" w:rsidR="005F5092" w:rsidRPr="005A4D52" w:rsidRDefault="005F5092" w:rsidP="005F5092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F15818" w:rsidRPr="005A4D52" w14:paraId="750334AB" w14:textId="77777777" w:rsidTr="00F15818">
        <w:tc>
          <w:tcPr>
            <w:tcW w:w="4252" w:type="dxa"/>
          </w:tcPr>
          <w:p w14:paraId="4DCA19A4" w14:textId="5C472053" w:rsidR="00F15818" w:rsidRPr="00F15818" w:rsidRDefault="00F15818" w:rsidP="005F5092">
            <w:pPr>
              <w:spacing w:line="360" w:lineRule="auto"/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5818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Kadyan</w:t>
            </w:r>
            <w:proofErr w:type="spellEnd"/>
            <w:r w:rsidRPr="00F15818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 xml:space="preserve"> de Paula G</w:t>
            </w:r>
            <w:r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.</w:t>
            </w:r>
            <w:r w:rsidRPr="00F15818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 xml:space="preserve"> e Castro Amaral</w:t>
            </w:r>
          </w:p>
        </w:tc>
        <w:tc>
          <w:tcPr>
            <w:tcW w:w="7655" w:type="dxa"/>
          </w:tcPr>
          <w:p w14:paraId="5D468257" w14:textId="77777777" w:rsidR="00F15818" w:rsidRPr="005A4D52" w:rsidRDefault="00F15818" w:rsidP="005F5092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F15818" w:rsidRPr="005A4D52" w14:paraId="30F8BE73" w14:textId="77777777" w:rsidTr="00F15818">
        <w:tc>
          <w:tcPr>
            <w:tcW w:w="4252" w:type="dxa"/>
          </w:tcPr>
          <w:p w14:paraId="50683842" w14:textId="0909F5C0" w:rsidR="00F15818" w:rsidRPr="00F15818" w:rsidRDefault="00F15818" w:rsidP="0041477E">
            <w:pPr>
              <w:spacing w:line="360" w:lineRule="auto"/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</w:pPr>
            <w:r w:rsidRPr="00F15818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José Alves Maciel</w:t>
            </w:r>
          </w:p>
        </w:tc>
        <w:tc>
          <w:tcPr>
            <w:tcW w:w="7655" w:type="dxa"/>
          </w:tcPr>
          <w:p w14:paraId="49432BEB" w14:textId="77777777" w:rsidR="00F15818" w:rsidRPr="005A4D52" w:rsidRDefault="00F15818" w:rsidP="0041477E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F15818" w:rsidRPr="005A4D52" w14:paraId="4BD8632E" w14:textId="77777777" w:rsidTr="00F15818">
        <w:tc>
          <w:tcPr>
            <w:tcW w:w="4252" w:type="dxa"/>
          </w:tcPr>
          <w:p w14:paraId="51AF00B7" w14:textId="16C09E1B" w:rsidR="00F15818" w:rsidRPr="00F15818" w:rsidRDefault="00F15818" w:rsidP="0041477E">
            <w:pPr>
              <w:spacing w:line="360" w:lineRule="auto"/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</w:pPr>
            <w:r w:rsidRPr="00F15818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Mauricio Siqueira</w:t>
            </w:r>
          </w:p>
        </w:tc>
        <w:tc>
          <w:tcPr>
            <w:tcW w:w="7655" w:type="dxa"/>
          </w:tcPr>
          <w:p w14:paraId="41BB5C80" w14:textId="77777777" w:rsidR="00F15818" w:rsidRPr="005A4D52" w:rsidRDefault="00F15818" w:rsidP="0041477E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F15818" w:rsidRPr="005A4D52" w14:paraId="70BCBADD" w14:textId="77777777" w:rsidTr="00F15818">
        <w:tc>
          <w:tcPr>
            <w:tcW w:w="4252" w:type="dxa"/>
          </w:tcPr>
          <w:p w14:paraId="4761BCE5" w14:textId="4F712D19" w:rsidR="00F15818" w:rsidRPr="00F15818" w:rsidRDefault="00F15818" w:rsidP="00F15818">
            <w:pPr>
              <w:spacing w:line="360" w:lineRule="auto"/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</w:pPr>
            <w:r w:rsidRPr="00F15818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 xml:space="preserve">Paulo </w:t>
            </w:r>
            <w:proofErr w:type="spellStart"/>
            <w:r w:rsidRPr="00F15818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Izidio</w:t>
            </w:r>
            <w:proofErr w:type="spellEnd"/>
            <w:r w:rsidRPr="00F15818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 xml:space="preserve"> da Silva Rezende</w:t>
            </w:r>
          </w:p>
        </w:tc>
        <w:tc>
          <w:tcPr>
            <w:tcW w:w="7655" w:type="dxa"/>
          </w:tcPr>
          <w:p w14:paraId="0B986739" w14:textId="77777777" w:rsidR="00F15818" w:rsidRPr="005A4D52" w:rsidRDefault="00F15818" w:rsidP="00F1581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F15818" w:rsidRPr="005A4D52" w14:paraId="1E25F11D" w14:textId="77777777" w:rsidTr="00F15818">
        <w:tc>
          <w:tcPr>
            <w:tcW w:w="4252" w:type="dxa"/>
          </w:tcPr>
          <w:p w14:paraId="1359A33A" w14:textId="692A2D67" w:rsidR="00F15818" w:rsidRPr="00F15818" w:rsidRDefault="00F15818" w:rsidP="00F15818">
            <w:pPr>
              <w:spacing w:line="360" w:lineRule="auto"/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</w:pPr>
            <w:r w:rsidRPr="00F15818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Ubiratã Silvestre Pereira</w:t>
            </w:r>
          </w:p>
        </w:tc>
        <w:tc>
          <w:tcPr>
            <w:tcW w:w="7655" w:type="dxa"/>
          </w:tcPr>
          <w:p w14:paraId="70D7B41F" w14:textId="77777777" w:rsidR="00F15818" w:rsidRPr="005A4D52" w:rsidRDefault="00F15818" w:rsidP="00F1581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7905FC2" w14:textId="3969FA30" w:rsidR="00AF75BC" w:rsidRDefault="00AF75BC" w:rsidP="00D85627">
      <w:pPr>
        <w:rPr>
          <w:rFonts w:ascii="Arial" w:hAnsi="Arial" w:cs="Arial"/>
          <w:sz w:val="24"/>
          <w:szCs w:val="24"/>
        </w:rPr>
      </w:pPr>
    </w:p>
    <w:p w14:paraId="20AA9A73" w14:textId="4B49B29A" w:rsidR="006B2B6A" w:rsidRDefault="006B2B6A" w:rsidP="00D55845">
      <w:pPr>
        <w:rPr>
          <w:rFonts w:ascii="Arial" w:hAnsi="Arial" w:cs="Arial"/>
          <w:b/>
          <w:szCs w:val="24"/>
        </w:rPr>
      </w:pPr>
    </w:p>
    <w:p w14:paraId="6555AE43" w14:textId="230B24E5" w:rsidR="008C56CD" w:rsidRDefault="008C56CD" w:rsidP="00D55845">
      <w:pPr>
        <w:rPr>
          <w:rFonts w:ascii="Arial" w:hAnsi="Arial" w:cs="Arial"/>
          <w:b/>
          <w:szCs w:val="24"/>
        </w:rPr>
      </w:pPr>
    </w:p>
    <w:p w14:paraId="7D9335E3" w14:textId="1387375C" w:rsidR="008C56CD" w:rsidRDefault="008C56CD" w:rsidP="00D55845">
      <w:pPr>
        <w:rPr>
          <w:rFonts w:ascii="Arial" w:hAnsi="Arial" w:cs="Arial"/>
          <w:b/>
          <w:szCs w:val="24"/>
        </w:rPr>
      </w:pPr>
    </w:p>
    <w:p w14:paraId="45637B7F" w14:textId="77777777" w:rsidR="008C56CD" w:rsidRDefault="008C56CD" w:rsidP="00D55845">
      <w:pPr>
        <w:rPr>
          <w:rFonts w:ascii="Arial" w:hAnsi="Arial" w:cs="Arial"/>
          <w:b/>
          <w:szCs w:val="24"/>
        </w:rPr>
      </w:pPr>
    </w:p>
    <w:p w14:paraId="72AA7D46" w14:textId="78F2D260" w:rsidR="00D55845" w:rsidRDefault="00D55845" w:rsidP="00D55845">
      <w:pPr>
        <w:rPr>
          <w:rFonts w:ascii="Arial" w:hAnsi="Arial" w:cs="Arial"/>
          <w:b/>
          <w:szCs w:val="24"/>
        </w:rPr>
      </w:pPr>
      <w:r w:rsidRPr="005A4D52">
        <w:rPr>
          <w:rFonts w:ascii="Arial" w:hAnsi="Arial" w:cs="Arial"/>
          <w:b/>
          <w:szCs w:val="24"/>
        </w:rPr>
        <w:lastRenderedPageBreak/>
        <w:t xml:space="preserve">MEMBROS NÚCLEO DOCENTE ESTRUTURANTE (NDE)/ CURSO DE </w:t>
      </w:r>
      <w:r w:rsidR="008C56CD">
        <w:rPr>
          <w:rFonts w:ascii="Arial" w:hAnsi="Arial" w:cs="Arial"/>
          <w:b/>
          <w:szCs w:val="24"/>
        </w:rPr>
        <w:t>DIREITO</w:t>
      </w:r>
    </w:p>
    <w:tbl>
      <w:tblPr>
        <w:tblStyle w:val="35"/>
        <w:tblW w:w="1190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7513"/>
      </w:tblGrid>
      <w:tr w:rsidR="009D67BC" w:rsidRPr="00621B56" w14:paraId="0B8A598F" w14:textId="77777777" w:rsidTr="006706E6">
        <w:tc>
          <w:tcPr>
            <w:tcW w:w="4394" w:type="dxa"/>
            <w:shd w:val="clear" w:color="auto" w:fill="DEEAF6" w:themeFill="accent1" w:themeFillTint="33"/>
            <w:vAlign w:val="center"/>
          </w:tcPr>
          <w:p w14:paraId="2AE98367" w14:textId="26C21B88" w:rsidR="009D67BC" w:rsidRPr="00621B56" w:rsidRDefault="00D21BEF" w:rsidP="0041477E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</w:pPr>
            <w:r w:rsidRPr="00621B56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>NOME</w:t>
            </w:r>
          </w:p>
        </w:tc>
        <w:tc>
          <w:tcPr>
            <w:tcW w:w="7513" w:type="dxa"/>
            <w:shd w:val="clear" w:color="auto" w:fill="DEEAF6" w:themeFill="accent1" w:themeFillTint="33"/>
            <w:vAlign w:val="center"/>
          </w:tcPr>
          <w:p w14:paraId="794B0C47" w14:textId="42E56B3A" w:rsidR="009D67BC" w:rsidRPr="00621B56" w:rsidRDefault="00D21BEF" w:rsidP="0041477E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 xml:space="preserve">ASSINATURA </w:t>
            </w:r>
          </w:p>
        </w:tc>
      </w:tr>
      <w:tr w:rsidR="009D67BC" w:rsidRPr="00621B56" w14:paraId="32AEED33" w14:textId="77777777" w:rsidTr="006706E6">
        <w:tc>
          <w:tcPr>
            <w:tcW w:w="4394" w:type="dxa"/>
            <w:shd w:val="clear" w:color="auto" w:fill="auto"/>
          </w:tcPr>
          <w:p w14:paraId="559A78BF" w14:textId="77777777" w:rsidR="009D67BC" w:rsidRPr="00621B56" w:rsidRDefault="009D67BC" w:rsidP="0041477E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621B56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>Wenas</w:t>
            </w:r>
            <w:proofErr w:type="spellEnd"/>
            <w:r w:rsidRPr="00621B56">
              <w:rPr>
                <w:rFonts w:ascii="Arial" w:eastAsia="Arial" w:hAnsi="Arial" w:cs="Arial"/>
                <w:bCs/>
                <w:color w:val="000000" w:themeColor="text1"/>
                <w:sz w:val="21"/>
                <w:szCs w:val="21"/>
              </w:rPr>
              <w:t xml:space="preserve"> Silva Santos</w:t>
            </w:r>
          </w:p>
        </w:tc>
        <w:tc>
          <w:tcPr>
            <w:tcW w:w="7513" w:type="dxa"/>
            <w:shd w:val="clear" w:color="auto" w:fill="auto"/>
          </w:tcPr>
          <w:p w14:paraId="6C63D410" w14:textId="2E68B3D2" w:rsidR="009D67BC" w:rsidRPr="00621B56" w:rsidRDefault="009D67BC" w:rsidP="0041477E">
            <w:pPr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9D67BC" w:rsidRPr="00621B56" w14:paraId="6C944F6E" w14:textId="77777777" w:rsidTr="006706E6">
        <w:tc>
          <w:tcPr>
            <w:tcW w:w="4394" w:type="dxa"/>
            <w:shd w:val="clear" w:color="auto" w:fill="auto"/>
          </w:tcPr>
          <w:p w14:paraId="7BCE9DE2" w14:textId="77777777" w:rsidR="009D67BC" w:rsidRPr="00621B56" w:rsidRDefault="009D67BC" w:rsidP="0041477E">
            <w:pPr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621B5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Celma</w:t>
            </w:r>
            <w:proofErr w:type="spellEnd"/>
            <w:r w:rsidRPr="00621B5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Mendonça </w:t>
            </w:r>
            <w:proofErr w:type="spellStart"/>
            <w:r w:rsidRPr="00621B5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Milhomem</w:t>
            </w:r>
            <w:proofErr w:type="spellEnd"/>
            <w:r w:rsidRPr="00621B5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Jardim </w:t>
            </w:r>
          </w:p>
        </w:tc>
        <w:tc>
          <w:tcPr>
            <w:tcW w:w="7513" w:type="dxa"/>
            <w:shd w:val="clear" w:color="auto" w:fill="auto"/>
          </w:tcPr>
          <w:p w14:paraId="4FD9C83E" w14:textId="57851ABA" w:rsidR="009D67BC" w:rsidRPr="00621B56" w:rsidRDefault="009D67BC" w:rsidP="0041477E">
            <w:pPr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9D67BC" w:rsidRPr="00621B56" w14:paraId="46175F6E" w14:textId="77777777" w:rsidTr="006706E6">
        <w:tc>
          <w:tcPr>
            <w:tcW w:w="4394" w:type="dxa"/>
            <w:shd w:val="clear" w:color="auto" w:fill="auto"/>
          </w:tcPr>
          <w:p w14:paraId="10B82C2B" w14:textId="77777777" w:rsidR="009D67BC" w:rsidRPr="00621B56" w:rsidRDefault="009D67BC" w:rsidP="0041477E">
            <w:pPr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621B5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Antônio Sávio Barbalho do Nascimento</w:t>
            </w:r>
          </w:p>
        </w:tc>
        <w:tc>
          <w:tcPr>
            <w:tcW w:w="7513" w:type="dxa"/>
            <w:shd w:val="clear" w:color="auto" w:fill="auto"/>
          </w:tcPr>
          <w:p w14:paraId="389BEB18" w14:textId="285F468A" w:rsidR="009D67BC" w:rsidRPr="00621B56" w:rsidRDefault="009D67BC" w:rsidP="0041477E">
            <w:pPr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9D67BC" w:rsidRPr="00621B56" w14:paraId="72641ED5" w14:textId="77777777" w:rsidTr="006706E6">
        <w:tc>
          <w:tcPr>
            <w:tcW w:w="4394" w:type="dxa"/>
            <w:shd w:val="clear" w:color="auto" w:fill="auto"/>
          </w:tcPr>
          <w:p w14:paraId="09B4DA01" w14:textId="77777777" w:rsidR="009D67BC" w:rsidRPr="00621B56" w:rsidRDefault="009D67BC" w:rsidP="0041477E">
            <w:pPr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621B56">
              <w:rPr>
                <w:rFonts w:ascii="Arial" w:eastAsia="Arial" w:hAnsi="Arial" w:cs="Arial"/>
                <w:color w:val="000000" w:themeColor="text1"/>
                <w:sz w:val="21"/>
                <w:szCs w:val="21"/>
                <w:highlight w:val="white"/>
              </w:rPr>
              <w:t>Kádyan</w:t>
            </w:r>
            <w:proofErr w:type="spellEnd"/>
            <w:r w:rsidRPr="00621B56">
              <w:rPr>
                <w:rFonts w:ascii="Arial" w:eastAsia="Arial" w:hAnsi="Arial" w:cs="Arial"/>
                <w:color w:val="000000" w:themeColor="text1"/>
                <w:sz w:val="21"/>
                <w:szCs w:val="21"/>
                <w:highlight w:val="white"/>
              </w:rPr>
              <w:t xml:space="preserve"> de Paula Gonzaga e Castro</w:t>
            </w:r>
          </w:p>
        </w:tc>
        <w:tc>
          <w:tcPr>
            <w:tcW w:w="7513" w:type="dxa"/>
            <w:shd w:val="clear" w:color="auto" w:fill="auto"/>
          </w:tcPr>
          <w:p w14:paraId="1F3BBD15" w14:textId="6A21D500" w:rsidR="009D67BC" w:rsidRPr="00621B56" w:rsidRDefault="009D67BC" w:rsidP="0041477E">
            <w:pPr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9D67BC" w:rsidRPr="00621B56" w14:paraId="17D2C0BD" w14:textId="77777777" w:rsidTr="006706E6">
        <w:tc>
          <w:tcPr>
            <w:tcW w:w="4394" w:type="dxa"/>
            <w:shd w:val="clear" w:color="auto" w:fill="auto"/>
          </w:tcPr>
          <w:p w14:paraId="05FFCF30" w14:textId="77777777" w:rsidR="009D67BC" w:rsidRPr="00621B56" w:rsidRDefault="009D67BC" w:rsidP="0041477E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  <w:highlight w:val="white"/>
              </w:rPr>
            </w:pPr>
            <w:r w:rsidRPr="00621B5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André Henrique Oliveira Leite</w:t>
            </w:r>
          </w:p>
        </w:tc>
        <w:tc>
          <w:tcPr>
            <w:tcW w:w="7513" w:type="dxa"/>
            <w:shd w:val="clear" w:color="auto" w:fill="auto"/>
          </w:tcPr>
          <w:p w14:paraId="67CBBF3B" w14:textId="2EF55C09" w:rsidR="009D67BC" w:rsidRPr="00621B56" w:rsidRDefault="009D67BC" w:rsidP="0041477E">
            <w:pPr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9D67BC" w:rsidRPr="00621B56" w14:paraId="7B827903" w14:textId="77777777" w:rsidTr="006706E6">
        <w:tc>
          <w:tcPr>
            <w:tcW w:w="4394" w:type="dxa"/>
            <w:shd w:val="clear" w:color="auto" w:fill="auto"/>
          </w:tcPr>
          <w:p w14:paraId="0B38E250" w14:textId="77777777" w:rsidR="009D67BC" w:rsidRPr="00621B56" w:rsidRDefault="009D67BC" w:rsidP="0041477E">
            <w:pPr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621B5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Mayde</w:t>
            </w:r>
            <w:proofErr w:type="spellEnd"/>
            <w:r w:rsidRPr="00621B5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Borges </w:t>
            </w:r>
            <w:proofErr w:type="spellStart"/>
            <w:r w:rsidRPr="00621B5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Beani</w:t>
            </w:r>
            <w:proofErr w:type="spellEnd"/>
            <w:r w:rsidRPr="00621B5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Cardoso</w:t>
            </w:r>
          </w:p>
        </w:tc>
        <w:tc>
          <w:tcPr>
            <w:tcW w:w="7513" w:type="dxa"/>
            <w:shd w:val="clear" w:color="auto" w:fill="auto"/>
          </w:tcPr>
          <w:p w14:paraId="0A387C3F" w14:textId="15D8827D" w:rsidR="009D67BC" w:rsidRPr="00621B56" w:rsidRDefault="009D67BC" w:rsidP="0041477E">
            <w:pPr>
              <w:jc w:val="both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7D47BA1E" w14:textId="2581E311" w:rsidR="005A4D52" w:rsidRDefault="005A4D52" w:rsidP="00D85627">
      <w:pPr>
        <w:rPr>
          <w:rFonts w:ascii="Arial" w:hAnsi="Arial" w:cs="Arial"/>
          <w:sz w:val="24"/>
          <w:szCs w:val="24"/>
        </w:rPr>
      </w:pPr>
    </w:p>
    <w:p w14:paraId="02F0C903" w14:textId="6A5C36A7" w:rsidR="005A4D52" w:rsidRDefault="005A4D52" w:rsidP="00D85627">
      <w:pPr>
        <w:rPr>
          <w:rFonts w:ascii="Arial" w:hAnsi="Arial" w:cs="Arial"/>
          <w:sz w:val="24"/>
          <w:szCs w:val="24"/>
        </w:rPr>
      </w:pPr>
    </w:p>
    <w:p w14:paraId="45FF9445" w14:textId="77777777" w:rsidR="005A4D52" w:rsidRDefault="005A4D52" w:rsidP="005A4D52">
      <w:pPr>
        <w:spacing w:after="0" w:line="240" w:lineRule="auto"/>
        <w:rPr>
          <w:rFonts w:ascii="Arial" w:hAnsi="Arial" w:cs="Arial"/>
          <w:b/>
          <w:szCs w:val="24"/>
        </w:rPr>
      </w:pPr>
    </w:p>
    <w:p w14:paraId="2787F951" w14:textId="77777777" w:rsidR="00726DC7" w:rsidRDefault="00726DC7" w:rsidP="005A4D5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proofErr w:type="spellStart"/>
      <w:r w:rsidRPr="00726DC7">
        <w:rPr>
          <w:rFonts w:ascii="Arial" w:hAnsi="Arial" w:cs="Arial"/>
          <w:b/>
          <w:szCs w:val="24"/>
        </w:rPr>
        <w:t>Kádyan</w:t>
      </w:r>
      <w:proofErr w:type="spellEnd"/>
      <w:r w:rsidRPr="00726DC7">
        <w:rPr>
          <w:rFonts w:ascii="Arial" w:hAnsi="Arial" w:cs="Arial"/>
          <w:b/>
          <w:szCs w:val="24"/>
        </w:rPr>
        <w:t xml:space="preserve"> de Paula Gonzaga e Castro</w:t>
      </w:r>
      <w:r w:rsidRPr="00726DC7">
        <w:rPr>
          <w:rFonts w:ascii="Arial" w:hAnsi="Arial" w:cs="Arial"/>
          <w:b/>
          <w:szCs w:val="24"/>
        </w:rPr>
        <w:t xml:space="preserve"> </w:t>
      </w:r>
    </w:p>
    <w:p w14:paraId="2A293CBE" w14:textId="6DF26AB7" w:rsidR="005A4D52" w:rsidRPr="005A4D52" w:rsidRDefault="005A4D52" w:rsidP="00223E4A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5A4D52">
        <w:rPr>
          <w:rFonts w:ascii="Arial" w:hAnsi="Arial" w:cs="Arial"/>
          <w:sz w:val="20"/>
          <w:szCs w:val="24"/>
        </w:rPr>
        <w:t xml:space="preserve">Coordenação Curso de </w:t>
      </w:r>
      <w:r w:rsidR="00726DC7">
        <w:rPr>
          <w:rFonts w:ascii="Arial" w:hAnsi="Arial" w:cs="Arial"/>
          <w:sz w:val="20"/>
          <w:szCs w:val="24"/>
        </w:rPr>
        <w:t>Direito</w:t>
      </w:r>
      <w:r w:rsidR="0009109C">
        <w:rPr>
          <w:rFonts w:ascii="Arial" w:hAnsi="Arial" w:cs="Arial"/>
          <w:sz w:val="20"/>
          <w:szCs w:val="24"/>
        </w:rPr>
        <w:t>/</w:t>
      </w:r>
      <w:proofErr w:type="spellStart"/>
      <w:r w:rsidR="0009109C">
        <w:rPr>
          <w:rFonts w:ascii="Arial" w:hAnsi="Arial" w:cs="Arial"/>
          <w:sz w:val="20"/>
          <w:szCs w:val="24"/>
        </w:rPr>
        <w:t>UnirG</w:t>
      </w:r>
      <w:proofErr w:type="spellEnd"/>
    </w:p>
    <w:sectPr w:rsidR="005A4D52" w:rsidRPr="005A4D52" w:rsidSect="000D5F90">
      <w:pgSz w:w="16838" w:h="11906" w:orient="landscape"/>
      <w:pgMar w:top="1134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0540" w14:textId="77777777" w:rsidR="006A0AD9" w:rsidRDefault="006A0AD9" w:rsidP="00C117F6">
      <w:pPr>
        <w:spacing w:after="0" w:line="240" w:lineRule="auto"/>
      </w:pPr>
      <w:r>
        <w:separator/>
      </w:r>
    </w:p>
  </w:endnote>
  <w:endnote w:type="continuationSeparator" w:id="0">
    <w:p w14:paraId="06F8AE33" w14:textId="77777777" w:rsidR="006A0AD9" w:rsidRDefault="006A0AD9" w:rsidP="00C1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2828" w14:textId="77777777" w:rsidR="006A0AD9" w:rsidRDefault="006A0AD9" w:rsidP="00C117F6">
      <w:pPr>
        <w:spacing w:after="0" w:line="240" w:lineRule="auto"/>
      </w:pPr>
      <w:r>
        <w:separator/>
      </w:r>
    </w:p>
  </w:footnote>
  <w:footnote w:type="continuationSeparator" w:id="0">
    <w:p w14:paraId="462D0E50" w14:textId="77777777" w:rsidR="006A0AD9" w:rsidRDefault="006A0AD9" w:rsidP="00C11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EEA"/>
    <w:multiLevelType w:val="hybridMultilevel"/>
    <w:tmpl w:val="2CC60D5A"/>
    <w:lvl w:ilvl="0" w:tplc="AB76602E">
      <w:numFmt w:val="bullet"/>
      <w:lvlText w:val=""/>
      <w:lvlJc w:val="left"/>
      <w:pPr>
        <w:ind w:left="107" w:hanging="279"/>
      </w:pPr>
      <w:rPr>
        <w:rFonts w:ascii="Wingdings" w:eastAsia="Wingdings" w:hAnsi="Wingdings" w:cs="Wingdings" w:hint="default"/>
        <w:w w:val="95"/>
        <w:sz w:val="24"/>
        <w:szCs w:val="24"/>
        <w:lang w:val="pt-PT" w:eastAsia="en-US" w:bidi="ar-SA"/>
      </w:rPr>
    </w:lvl>
    <w:lvl w:ilvl="1" w:tplc="4010EFA6">
      <w:numFmt w:val="bullet"/>
      <w:lvlText w:val="•"/>
      <w:lvlJc w:val="left"/>
      <w:pPr>
        <w:ind w:left="554" w:hanging="279"/>
      </w:pPr>
      <w:rPr>
        <w:lang w:val="pt-PT" w:eastAsia="en-US" w:bidi="ar-SA"/>
      </w:rPr>
    </w:lvl>
    <w:lvl w:ilvl="2" w:tplc="4530A36C">
      <w:numFmt w:val="bullet"/>
      <w:lvlText w:val="•"/>
      <w:lvlJc w:val="left"/>
      <w:pPr>
        <w:ind w:left="1009" w:hanging="279"/>
      </w:pPr>
      <w:rPr>
        <w:lang w:val="pt-PT" w:eastAsia="en-US" w:bidi="ar-SA"/>
      </w:rPr>
    </w:lvl>
    <w:lvl w:ilvl="3" w:tplc="CE9E05B6">
      <w:numFmt w:val="bullet"/>
      <w:lvlText w:val="•"/>
      <w:lvlJc w:val="left"/>
      <w:pPr>
        <w:ind w:left="1464" w:hanging="279"/>
      </w:pPr>
      <w:rPr>
        <w:lang w:val="pt-PT" w:eastAsia="en-US" w:bidi="ar-SA"/>
      </w:rPr>
    </w:lvl>
    <w:lvl w:ilvl="4" w:tplc="74ECFBC0">
      <w:numFmt w:val="bullet"/>
      <w:lvlText w:val="•"/>
      <w:lvlJc w:val="left"/>
      <w:pPr>
        <w:ind w:left="1918" w:hanging="279"/>
      </w:pPr>
      <w:rPr>
        <w:lang w:val="pt-PT" w:eastAsia="en-US" w:bidi="ar-SA"/>
      </w:rPr>
    </w:lvl>
    <w:lvl w:ilvl="5" w:tplc="9A3A2F16">
      <w:numFmt w:val="bullet"/>
      <w:lvlText w:val="•"/>
      <w:lvlJc w:val="left"/>
      <w:pPr>
        <w:ind w:left="2373" w:hanging="279"/>
      </w:pPr>
      <w:rPr>
        <w:lang w:val="pt-PT" w:eastAsia="en-US" w:bidi="ar-SA"/>
      </w:rPr>
    </w:lvl>
    <w:lvl w:ilvl="6" w:tplc="ECA2B576">
      <w:numFmt w:val="bullet"/>
      <w:lvlText w:val="•"/>
      <w:lvlJc w:val="left"/>
      <w:pPr>
        <w:ind w:left="2828" w:hanging="279"/>
      </w:pPr>
      <w:rPr>
        <w:lang w:val="pt-PT" w:eastAsia="en-US" w:bidi="ar-SA"/>
      </w:rPr>
    </w:lvl>
    <w:lvl w:ilvl="7" w:tplc="12187EAC">
      <w:numFmt w:val="bullet"/>
      <w:lvlText w:val="•"/>
      <w:lvlJc w:val="left"/>
      <w:pPr>
        <w:ind w:left="3282" w:hanging="279"/>
      </w:pPr>
      <w:rPr>
        <w:lang w:val="pt-PT" w:eastAsia="en-US" w:bidi="ar-SA"/>
      </w:rPr>
    </w:lvl>
    <w:lvl w:ilvl="8" w:tplc="0E3E9D6C">
      <w:numFmt w:val="bullet"/>
      <w:lvlText w:val="•"/>
      <w:lvlJc w:val="left"/>
      <w:pPr>
        <w:ind w:left="3737" w:hanging="279"/>
      </w:pPr>
      <w:rPr>
        <w:lang w:val="pt-PT" w:eastAsia="en-US" w:bidi="ar-SA"/>
      </w:rPr>
    </w:lvl>
  </w:abstractNum>
  <w:abstractNum w:abstractNumId="1" w15:restartNumberingAfterBreak="0">
    <w:nsid w:val="0A255575"/>
    <w:multiLevelType w:val="hybridMultilevel"/>
    <w:tmpl w:val="68AE6858"/>
    <w:lvl w:ilvl="0" w:tplc="4F004B9E">
      <w:numFmt w:val="bullet"/>
      <w:lvlText w:val=""/>
      <w:lvlJc w:val="left"/>
      <w:pPr>
        <w:ind w:left="107" w:hanging="279"/>
      </w:pPr>
      <w:rPr>
        <w:rFonts w:ascii="Wingdings" w:eastAsia="Wingdings" w:hAnsi="Wingdings" w:cs="Wingdings" w:hint="default"/>
        <w:w w:val="95"/>
        <w:sz w:val="24"/>
        <w:szCs w:val="24"/>
        <w:lang w:val="pt-PT" w:eastAsia="en-US" w:bidi="ar-SA"/>
      </w:rPr>
    </w:lvl>
    <w:lvl w:ilvl="1" w:tplc="6B7CF0BA">
      <w:numFmt w:val="bullet"/>
      <w:lvlText w:val="•"/>
      <w:lvlJc w:val="left"/>
      <w:pPr>
        <w:ind w:left="554" w:hanging="279"/>
      </w:pPr>
      <w:rPr>
        <w:lang w:val="pt-PT" w:eastAsia="en-US" w:bidi="ar-SA"/>
      </w:rPr>
    </w:lvl>
    <w:lvl w:ilvl="2" w:tplc="9E0840CE">
      <w:numFmt w:val="bullet"/>
      <w:lvlText w:val="•"/>
      <w:lvlJc w:val="left"/>
      <w:pPr>
        <w:ind w:left="1009" w:hanging="279"/>
      </w:pPr>
      <w:rPr>
        <w:lang w:val="pt-PT" w:eastAsia="en-US" w:bidi="ar-SA"/>
      </w:rPr>
    </w:lvl>
    <w:lvl w:ilvl="3" w:tplc="AECE83F8">
      <w:numFmt w:val="bullet"/>
      <w:lvlText w:val="•"/>
      <w:lvlJc w:val="left"/>
      <w:pPr>
        <w:ind w:left="1464" w:hanging="279"/>
      </w:pPr>
      <w:rPr>
        <w:lang w:val="pt-PT" w:eastAsia="en-US" w:bidi="ar-SA"/>
      </w:rPr>
    </w:lvl>
    <w:lvl w:ilvl="4" w:tplc="36EC8B16">
      <w:numFmt w:val="bullet"/>
      <w:lvlText w:val="•"/>
      <w:lvlJc w:val="left"/>
      <w:pPr>
        <w:ind w:left="1918" w:hanging="279"/>
      </w:pPr>
      <w:rPr>
        <w:lang w:val="pt-PT" w:eastAsia="en-US" w:bidi="ar-SA"/>
      </w:rPr>
    </w:lvl>
    <w:lvl w:ilvl="5" w:tplc="509837D0">
      <w:numFmt w:val="bullet"/>
      <w:lvlText w:val="•"/>
      <w:lvlJc w:val="left"/>
      <w:pPr>
        <w:ind w:left="2373" w:hanging="279"/>
      </w:pPr>
      <w:rPr>
        <w:lang w:val="pt-PT" w:eastAsia="en-US" w:bidi="ar-SA"/>
      </w:rPr>
    </w:lvl>
    <w:lvl w:ilvl="6" w:tplc="AD7C0C30">
      <w:numFmt w:val="bullet"/>
      <w:lvlText w:val="•"/>
      <w:lvlJc w:val="left"/>
      <w:pPr>
        <w:ind w:left="2828" w:hanging="279"/>
      </w:pPr>
      <w:rPr>
        <w:lang w:val="pt-PT" w:eastAsia="en-US" w:bidi="ar-SA"/>
      </w:rPr>
    </w:lvl>
    <w:lvl w:ilvl="7" w:tplc="FB382BB0">
      <w:numFmt w:val="bullet"/>
      <w:lvlText w:val="•"/>
      <w:lvlJc w:val="left"/>
      <w:pPr>
        <w:ind w:left="3282" w:hanging="279"/>
      </w:pPr>
      <w:rPr>
        <w:lang w:val="pt-PT" w:eastAsia="en-US" w:bidi="ar-SA"/>
      </w:rPr>
    </w:lvl>
    <w:lvl w:ilvl="8" w:tplc="76F4CA46">
      <w:numFmt w:val="bullet"/>
      <w:lvlText w:val="•"/>
      <w:lvlJc w:val="left"/>
      <w:pPr>
        <w:ind w:left="3737" w:hanging="279"/>
      </w:pPr>
      <w:rPr>
        <w:lang w:val="pt-PT" w:eastAsia="en-US" w:bidi="ar-SA"/>
      </w:rPr>
    </w:lvl>
  </w:abstractNum>
  <w:abstractNum w:abstractNumId="2" w15:restartNumberingAfterBreak="0">
    <w:nsid w:val="0A4B1427"/>
    <w:multiLevelType w:val="hybridMultilevel"/>
    <w:tmpl w:val="C0983C06"/>
    <w:lvl w:ilvl="0" w:tplc="3A6EF000">
      <w:numFmt w:val="bullet"/>
      <w:lvlText w:val=""/>
      <w:lvlJc w:val="left"/>
      <w:pPr>
        <w:ind w:left="107" w:hanging="248"/>
      </w:pPr>
      <w:rPr>
        <w:rFonts w:ascii="Wingdings" w:eastAsia="Wingdings" w:hAnsi="Wingdings" w:cs="Wingdings" w:hint="default"/>
        <w:w w:val="95"/>
        <w:sz w:val="24"/>
        <w:szCs w:val="24"/>
        <w:lang w:val="pt-PT" w:eastAsia="en-US" w:bidi="ar-SA"/>
      </w:rPr>
    </w:lvl>
    <w:lvl w:ilvl="1" w:tplc="D22A1308">
      <w:numFmt w:val="bullet"/>
      <w:lvlText w:val="•"/>
      <w:lvlJc w:val="left"/>
      <w:pPr>
        <w:ind w:left="554" w:hanging="248"/>
      </w:pPr>
      <w:rPr>
        <w:lang w:val="pt-PT" w:eastAsia="en-US" w:bidi="ar-SA"/>
      </w:rPr>
    </w:lvl>
    <w:lvl w:ilvl="2" w:tplc="6F547616">
      <w:numFmt w:val="bullet"/>
      <w:lvlText w:val="•"/>
      <w:lvlJc w:val="left"/>
      <w:pPr>
        <w:ind w:left="1009" w:hanging="248"/>
      </w:pPr>
      <w:rPr>
        <w:lang w:val="pt-PT" w:eastAsia="en-US" w:bidi="ar-SA"/>
      </w:rPr>
    </w:lvl>
    <w:lvl w:ilvl="3" w:tplc="C2166310">
      <w:numFmt w:val="bullet"/>
      <w:lvlText w:val="•"/>
      <w:lvlJc w:val="left"/>
      <w:pPr>
        <w:ind w:left="1464" w:hanging="248"/>
      </w:pPr>
      <w:rPr>
        <w:lang w:val="pt-PT" w:eastAsia="en-US" w:bidi="ar-SA"/>
      </w:rPr>
    </w:lvl>
    <w:lvl w:ilvl="4" w:tplc="E0908A22">
      <w:numFmt w:val="bullet"/>
      <w:lvlText w:val="•"/>
      <w:lvlJc w:val="left"/>
      <w:pPr>
        <w:ind w:left="1918" w:hanging="248"/>
      </w:pPr>
      <w:rPr>
        <w:lang w:val="pt-PT" w:eastAsia="en-US" w:bidi="ar-SA"/>
      </w:rPr>
    </w:lvl>
    <w:lvl w:ilvl="5" w:tplc="DD2A18D6">
      <w:numFmt w:val="bullet"/>
      <w:lvlText w:val="•"/>
      <w:lvlJc w:val="left"/>
      <w:pPr>
        <w:ind w:left="2373" w:hanging="248"/>
      </w:pPr>
      <w:rPr>
        <w:lang w:val="pt-PT" w:eastAsia="en-US" w:bidi="ar-SA"/>
      </w:rPr>
    </w:lvl>
    <w:lvl w:ilvl="6" w:tplc="42CA9104">
      <w:numFmt w:val="bullet"/>
      <w:lvlText w:val="•"/>
      <w:lvlJc w:val="left"/>
      <w:pPr>
        <w:ind w:left="2828" w:hanging="248"/>
      </w:pPr>
      <w:rPr>
        <w:lang w:val="pt-PT" w:eastAsia="en-US" w:bidi="ar-SA"/>
      </w:rPr>
    </w:lvl>
    <w:lvl w:ilvl="7" w:tplc="C4A20DB2">
      <w:numFmt w:val="bullet"/>
      <w:lvlText w:val="•"/>
      <w:lvlJc w:val="left"/>
      <w:pPr>
        <w:ind w:left="3282" w:hanging="248"/>
      </w:pPr>
      <w:rPr>
        <w:lang w:val="pt-PT" w:eastAsia="en-US" w:bidi="ar-SA"/>
      </w:rPr>
    </w:lvl>
    <w:lvl w:ilvl="8" w:tplc="AE767CEC">
      <w:numFmt w:val="bullet"/>
      <w:lvlText w:val="•"/>
      <w:lvlJc w:val="left"/>
      <w:pPr>
        <w:ind w:left="3737" w:hanging="248"/>
      </w:pPr>
      <w:rPr>
        <w:lang w:val="pt-PT" w:eastAsia="en-US" w:bidi="ar-SA"/>
      </w:rPr>
    </w:lvl>
  </w:abstractNum>
  <w:abstractNum w:abstractNumId="3" w15:restartNumberingAfterBreak="0">
    <w:nsid w:val="0D9074AE"/>
    <w:multiLevelType w:val="multilevel"/>
    <w:tmpl w:val="731A2A7C"/>
    <w:lvl w:ilvl="0">
      <w:start w:val="2"/>
      <w:numFmt w:val="decimal"/>
      <w:lvlText w:val="%1"/>
      <w:lvlJc w:val="left"/>
      <w:pPr>
        <w:ind w:left="949" w:hanging="52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949" w:hanging="526"/>
        <w:jc w:val="right"/>
      </w:pPr>
      <w:rPr>
        <w:rFonts w:ascii="Arial" w:eastAsia="Arial" w:hAnsi="Arial" w:cs="Arial" w:hint="default"/>
        <w:spacing w:val="-9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04" w:hanging="603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3066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129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56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19" w:hanging="360"/>
      </w:pPr>
      <w:rPr>
        <w:rFonts w:hint="default"/>
        <w:lang w:val="pt-BR" w:eastAsia="pt-BR" w:bidi="pt-BR"/>
      </w:rPr>
    </w:lvl>
  </w:abstractNum>
  <w:abstractNum w:abstractNumId="4" w15:restartNumberingAfterBreak="0">
    <w:nsid w:val="0F94479E"/>
    <w:multiLevelType w:val="hybridMultilevel"/>
    <w:tmpl w:val="8308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C33E7"/>
    <w:multiLevelType w:val="hybridMultilevel"/>
    <w:tmpl w:val="C30AD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3F53"/>
    <w:multiLevelType w:val="hybridMultilevel"/>
    <w:tmpl w:val="28186D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D69B2"/>
    <w:multiLevelType w:val="hybridMultilevel"/>
    <w:tmpl w:val="2506A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46332"/>
    <w:multiLevelType w:val="hybridMultilevel"/>
    <w:tmpl w:val="74CE6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0797B"/>
    <w:multiLevelType w:val="hybridMultilevel"/>
    <w:tmpl w:val="78804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E2DC4"/>
    <w:multiLevelType w:val="hybridMultilevel"/>
    <w:tmpl w:val="CEB0D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11242"/>
    <w:multiLevelType w:val="hybridMultilevel"/>
    <w:tmpl w:val="66A2D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A6A9B"/>
    <w:multiLevelType w:val="hybridMultilevel"/>
    <w:tmpl w:val="FA2AA63E"/>
    <w:lvl w:ilvl="0" w:tplc="201067C2">
      <w:numFmt w:val="bullet"/>
      <w:lvlText w:val=""/>
      <w:lvlJc w:val="left"/>
      <w:pPr>
        <w:ind w:left="107" w:hanging="279"/>
      </w:pPr>
      <w:rPr>
        <w:rFonts w:ascii="Wingdings" w:eastAsia="Wingdings" w:hAnsi="Wingdings" w:cs="Wingdings" w:hint="default"/>
        <w:w w:val="95"/>
        <w:sz w:val="24"/>
        <w:szCs w:val="24"/>
        <w:lang w:val="pt-PT" w:eastAsia="en-US" w:bidi="ar-SA"/>
      </w:rPr>
    </w:lvl>
    <w:lvl w:ilvl="1" w:tplc="F4E229FA">
      <w:numFmt w:val="bullet"/>
      <w:lvlText w:val="•"/>
      <w:lvlJc w:val="left"/>
      <w:pPr>
        <w:ind w:left="554" w:hanging="279"/>
      </w:pPr>
      <w:rPr>
        <w:lang w:val="pt-PT" w:eastAsia="en-US" w:bidi="ar-SA"/>
      </w:rPr>
    </w:lvl>
    <w:lvl w:ilvl="2" w:tplc="A1EC5A56">
      <w:numFmt w:val="bullet"/>
      <w:lvlText w:val="•"/>
      <w:lvlJc w:val="left"/>
      <w:pPr>
        <w:ind w:left="1009" w:hanging="279"/>
      </w:pPr>
      <w:rPr>
        <w:lang w:val="pt-PT" w:eastAsia="en-US" w:bidi="ar-SA"/>
      </w:rPr>
    </w:lvl>
    <w:lvl w:ilvl="3" w:tplc="FAFAF22A">
      <w:numFmt w:val="bullet"/>
      <w:lvlText w:val="•"/>
      <w:lvlJc w:val="left"/>
      <w:pPr>
        <w:ind w:left="1464" w:hanging="279"/>
      </w:pPr>
      <w:rPr>
        <w:lang w:val="pt-PT" w:eastAsia="en-US" w:bidi="ar-SA"/>
      </w:rPr>
    </w:lvl>
    <w:lvl w:ilvl="4" w:tplc="FB58E8D4">
      <w:numFmt w:val="bullet"/>
      <w:lvlText w:val="•"/>
      <w:lvlJc w:val="left"/>
      <w:pPr>
        <w:ind w:left="1918" w:hanging="279"/>
      </w:pPr>
      <w:rPr>
        <w:lang w:val="pt-PT" w:eastAsia="en-US" w:bidi="ar-SA"/>
      </w:rPr>
    </w:lvl>
    <w:lvl w:ilvl="5" w:tplc="C090CF18">
      <w:numFmt w:val="bullet"/>
      <w:lvlText w:val="•"/>
      <w:lvlJc w:val="left"/>
      <w:pPr>
        <w:ind w:left="2373" w:hanging="279"/>
      </w:pPr>
      <w:rPr>
        <w:lang w:val="pt-PT" w:eastAsia="en-US" w:bidi="ar-SA"/>
      </w:rPr>
    </w:lvl>
    <w:lvl w:ilvl="6" w:tplc="88F0D660">
      <w:numFmt w:val="bullet"/>
      <w:lvlText w:val="•"/>
      <w:lvlJc w:val="left"/>
      <w:pPr>
        <w:ind w:left="2828" w:hanging="279"/>
      </w:pPr>
      <w:rPr>
        <w:lang w:val="pt-PT" w:eastAsia="en-US" w:bidi="ar-SA"/>
      </w:rPr>
    </w:lvl>
    <w:lvl w:ilvl="7" w:tplc="B1DAA552">
      <w:numFmt w:val="bullet"/>
      <w:lvlText w:val="•"/>
      <w:lvlJc w:val="left"/>
      <w:pPr>
        <w:ind w:left="3282" w:hanging="279"/>
      </w:pPr>
      <w:rPr>
        <w:lang w:val="pt-PT" w:eastAsia="en-US" w:bidi="ar-SA"/>
      </w:rPr>
    </w:lvl>
    <w:lvl w:ilvl="8" w:tplc="C01ED81A">
      <w:numFmt w:val="bullet"/>
      <w:lvlText w:val="•"/>
      <w:lvlJc w:val="left"/>
      <w:pPr>
        <w:ind w:left="3737" w:hanging="279"/>
      </w:pPr>
      <w:rPr>
        <w:lang w:val="pt-PT" w:eastAsia="en-US" w:bidi="ar-SA"/>
      </w:rPr>
    </w:lvl>
  </w:abstractNum>
  <w:abstractNum w:abstractNumId="13" w15:restartNumberingAfterBreak="0">
    <w:nsid w:val="566C2BF6"/>
    <w:multiLevelType w:val="hybridMultilevel"/>
    <w:tmpl w:val="8FB46EF0"/>
    <w:lvl w:ilvl="0" w:tplc="911085A0">
      <w:numFmt w:val="bullet"/>
      <w:lvlText w:val=""/>
      <w:lvlJc w:val="left"/>
      <w:pPr>
        <w:ind w:left="107" w:hanging="248"/>
      </w:pPr>
      <w:rPr>
        <w:rFonts w:ascii="Wingdings" w:eastAsia="Wingdings" w:hAnsi="Wingdings" w:cs="Wingdings" w:hint="default"/>
        <w:w w:val="95"/>
        <w:sz w:val="24"/>
        <w:szCs w:val="24"/>
        <w:lang w:val="pt-PT" w:eastAsia="en-US" w:bidi="ar-SA"/>
      </w:rPr>
    </w:lvl>
    <w:lvl w:ilvl="1" w:tplc="D60053B4">
      <w:numFmt w:val="bullet"/>
      <w:lvlText w:val="•"/>
      <w:lvlJc w:val="left"/>
      <w:pPr>
        <w:ind w:left="554" w:hanging="248"/>
      </w:pPr>
      <w:rPr>
        <w:lang w:val="pt-PT" w:eastAsia="en-US" w:bidi="ar-SA"/>
      </w:rPr>
    </w:lvl>
    <w:lvl w:ilvl="2" w:tplc="819CA4C0">
      <w:numFmt w:val="bullet"/>
      <w:lvlText w:val="•"/>
      <w:lvlJc w:val="left"/>
      <w:pPr>
        <w:ind w:left="1009" w:hanging="248"/>
      </w:pPr>
      <w:rPr>
        <w:lang w:val="pt-PT" w:eastAsia="en-US" w:bidi="ar-SA"/>
      </w:rPr>
    </w:lvl>
    <w:lvl w:ilvl="3" w:tplc="EF32ED2A">
      <w:numFmt w:val="bullet"/>
      <w:lvlText w:val="•"/>
      <w:lvlJc w:val="left"/>
      <w:pPr>
        <w:ind w:left="1464" w:hanging="248"/>
      </w:pPr>
      <w:rPr>
        <w:lang w:val="pt-PT" w:eastAsia="en-US" w:bidi="ar-SA"/>
      </w:rPr>
    </w:lvl>
    <w:lvl w:ilvl="4" w:tplc="0F407628">
      <w:numFmt w:val="bullet"/>
      <w:lvlText w:val="•"/>
      <w:lvlJc w:val="left"/>
      <w:pPr>
        <w:ind w:left="1918" w:hanging="248"/>
      </w:pPr>
      <w:rPr>
        <w:lang w:val="pt-PT" w:eastAsia="en-US" w:bidi="ar-SA"/>
      </w:rPr>
    </w:lvl>
    <w:lvl w:ilvl="5" w:tplc="64023E96">
      <w:numFmt w:val="bullet"/>
      <w:lvlText w:val="•"/>
      <w:lvlJc w:val="left"/>
      <w:pPr>
        <w:ind w:left="2373" w:hanging="248"/>
      </w:pPr>
      <w:rPr>
        <w:lang w:val="pt-PT" w:eastAsia="en-US" w:bidi="ar-SA"/>
      </w:rPr>
    </w:lvl>
    <w:lvl w:ilvl="6" w:tplc="581486CC">
      <w:numFmt w:val="bullet"/>
      <w:lvlText w:val="•"/>
      <w:lvlJc w:val="left"/>
      <w:pPr>
        <w:ind w:left="2828" w:hanging="248"/>
      </w:pPr>
      <w:rPr>
        <w:lang w:val="pt-PT" w:eastAsia="en-US" w:bidi="ar-SA"/>
      </w:rPr>
    </w:lvl>
    <w:lvl w:ilvl="7" w:tplc="B830BEE6">
      <w:numFmt w:val="bullet"/>
      <w:lvlText w:val="•"/>
      <w:lvlJc w:val="left"/>
      <w:pPr>
        <w:ind w:left="3282" w:hanging="248"/>
      </w:pPr>
      <w:rPr>
        <w:lang w:val="pt-PT" w:eastAsia="en-US" w:bidi="ar-SA"/>
      </w:rPr>
    </w:lvl>
    <w:lvl w:ilvl="8" w:tplc="1AA231BE">
      <w:numFmt w:val="bullet"/>
      <w:lvlText w:val="•"/>
      <w:lvlJc w:val="left"/>
      <w:pPr>
        <w:ind w:left="3737" w:hanging="248"/>
      </w:pPr>
      <w:rPr>
        <w:lang w:val="pt-PT" w:eastAsia="en-US" w:bidi="ar-SA"/>
      </w:rPr>
    </w:lvl>
  </w:abstractNum>
  <w:abstractNum w:abstractNumId="14" w15:restartNumberingAfterBreak="0">
    <w:nsid w:val="656F1311"/>
    <w:multiLevelType w:val="hybridMultilevel"/>
    <w:tmpl w:val="51081B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A7BF8"/>
    <w:multiLevelType w:val="hybridMultilevel"/>
    <w:tmpl w:val="432C6E9A"/>
    <w:lvl w:ilvl="0" w:tplc="6CA0B87C">
      <w:numFmt w:val="bullet"/>
      <w:lvlText w:val=""/>
      <w:lvlJc w:val="left"/>
      <w:pPr>
        <w:ind w:left="107" w:hanging="296"/>
      </w:pPr>
      <w:rPr>
        <w:rFonts w:ascii="Wingdings" w:eastAsia="Wingdings" w:hAnsi="Wingdings" w:cs="Wingdings" w:hint="default"/>
        <w:w w:val="95"/>
        <w:sz w:val="24"/>
        <w:szCs w:val="24"/>
        <w:lang w:val="pt-PT" w:eastAsia="en-US" w:bidi="ar-SA"/>
      </w:rPr>
    </w:lvl>
    <w:lvl w:ilvl="1" w:tplc="EF54FC58">
      <w:numFmt w:val="bullet"/>
      <w:lvlText w:val="•"/>
      <w:lvlJc w:val="left"/>
      <w:pPr>
        <w:ind w:left="554" w:hanging="296"/>
      </w:pPr>
      <w:rPr>
        <w:lang w:val="pt-PT" w:eastAsia="en-US" w:bidi="ar-SA"/>
      </w:rPr>
    </w:lvl>
    <w:lvl w:ilvl="2" w:tplc="7622907A">
      <w:numFmt w:val="bullet"/>
      <w:lvlText w:val="•"/>
      <w:lvlJc w:val="left"/>
      <w:pPr>
        <w:ind w:left="1009" w:hanging="296"/>
      </w:pPr>
      <w:rPr>
        <w:lang w:val="pt-PT" w:eastAsia="en-US" w:bidi="ar-SA"/>
      </w:rPr>
    </w:lvl>
    <w:lvl w:ilvl="3" w:tplc="25BE31CE">
      <w:numFmt w:val="bullet"/>
      <w:lvlText w:val="•"/>
      <w:lvlJc w:val="left"/>
      <w:pPr>
        <w:ind w:left="1464" w:hanging="296"/>
      </w:pPr>
      <w:rPr>
        <w:lang w:val="pt-PT" w:eastAsia="en-US" w:bidi="ar-SA"/>
      </w:rPr>
    </w:lvl>
    <w:lvl w:ilvl="4" w:tplc="2640B9EE">
      <w:numFmt w:val="bullet"/>
      <w:lvlText w:val="•"/>
      <w:lvlJc w:val="left"/>
      <w:pPr>
        <w:ind w:left="1918" w:hanging="296"/>
      </w:pPr>
      <w:rPr>
        <w:lang w:val="pt-PT" w:eastAsia="en-US" w:bidi="ar-SA"/>
      </w:rPr>
    </w:lvl>
    <w:lvl w:ilvl="5" w:tplc="97BC94C4">
      <w:numFmt w:val="bullet"/>
      <w:lvlText w:val="•"/>
      <w:lvlJc w:val="left"/>
      <w:pPr>
        <w:ind w:left="2373" w:hanging="296"/>
      </w:pPr>
      <w:rPr>
        <w:lang w:val="pt-PT" w:eastAsia="en-US" w:bidi="ar-SA"/>
      </w:rPr>
    </w:lvl>
    <w:lvl w:ilvl="6" w:tplc="91F4D626">
      <w:numFmt w:val="bullet"/>
      <w:lvlText w:val="•"/>
      <w:lvlJc w:val="left"/>
      <w:pPr>
        <w:ind w:left="2828" w:hanging="296"/>
      </w:pPr>
      <w:rPr>
        <w:lang w:val="pt-PT" w:eastAsia="en-US" w:bidi="ar-SA"/>
      </w:rPr>
    </w:lvl>
    <w:lvl w:ilvl="7" w:tplc="1F462FBA">
      <w:numFmt w:val="bullet"/>
      <w:lvlText w:val="•"/>
      <w:lvlJc w:val="left"/>
      <w:pPr>
        <w:ind w:left="3282" w:hanging="296"/>
      </w:pPr>
      <w:rPr>
        <w:lang w:val="pt-PT" w:eastAsia="en-US" w:bidi="ar-SA"/>
      </w:rPr>
    </w:lvl>
    <w:lvl w:ilvl="8" w:tplc="7E2CC812">
      <w:numFmt w:val="bullet"/>
      <w:lvlText w:val="•"/>
      <w:lvlJc w:val="left"/>
      <w:pPr>
        <w:ind w:left="3737" w:hanging="296"/>
      </w:pPr>
      <w:rPr>
        <w:lang w:val="pt-PT" w:eastAsia="en-US" w:bidi="ar-SA"/>
      </w:rPr>
    </w:lvl>
  </w:abstractNum>
  <w:abstractNum w:abstractNumId="16" w15:restartNumberingAfterBreak="0">
    <w:nsid w:val="7E1D7C7B"/>
    <w:multiLevelType w:val="hybridMultilevel"/>
    <w:tmpl w:val="995CDF08"/>
    <w:lvl w:ilvl="0" w:tplc="BF62B5A0">
      <w:start w:val="2"/>
      <w:numFmt w:val="upperRoman"/>
      <w:lvlText w:val="%1"/>
      <w:lvlJc w:val="left"/>
      <w:pPr>
        <w:ind w:left="303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pt-BR" w:eastAsia="pt-BR" w:bidi="pt-BR"/>
      </w:rPr>
    </w:lvl>
    <w:lvl w:ilvl="1" w:tplc="61B2802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2" w:tplc="B2F263A4">
      <w:numFmt w:val="bullet"/>
      <w:lvlText w:val="•"/>
      <w:lvlJc w:val="left"/>
      <w:pPr>
        <w:ind w:left="1778" w:hanging="360"/>
      </w:pPr>
      <w:rPr>
        <w:rFonts w:hint="default"/>
        <w:lang w:val="pt-BR" w:eastAsia="pt-BR" w:bidi="pt-BR"/>
      </w:rPr>
    </w:lvl>
    <w:lvl w:ilvl="3" w:tplc="FCFA98DA">
      <w:numFmt w:val="bullet"/>
      <w:lvlText w:val="•"/>
      <w:lvlJc w:val="left"/>
      <w:pPr>
        <w:ind w:left="2736" w:hanging="360"/>
      </w:pPr>
      <w:rPr>
        <w:rFonts w:hint="default"/>
        <w:lang w:val="pt-BR" w:eastAsia="pt-BR" w:bidi="pt-BR"/>
      </w:rPr>
    </w:lvl>
    <w:lvl w:ilvl="4" w:tplc="80B4FF4E">
      <w:numFmt w:val="bullet"/>
      <w:lvlText w:val="•"/>
      <w:lvlJc w:val="left"/>
      <w:pPr>
        <w:ind w:left="3695" w:hanging="360"/>
      </w:pPr>
      <w:rPr>
        <w:rFonts w:hint="default"/>
        <w:lang w:val="pt-BR" w:eastAsia="pt-BR" w:bidi="pt-BR"/>
      </w:rPr>
    </w:lvl>
    <w:lvl w:ilvl="5" w:tplc="ECA86AE6">
      <w:numFmt w:val="bullet"/>
      <w:lvlText w:val="•"/>
      <w:lvlJc w:val="left"/>
      <w:pPr>
        <w:ind w:left="4653" w:hanging="360"/>
      </w:pPr>
      <w:rPr>
        <w:rFonts w:hint="default"/>
        <w:lang w:val="pt-BR" w:eastAsia="pt-BR" w:bidi="pt-BR"/>
      </w:rPr>
    </w:lvl>
    <w:lvl w:ilvl="6" w:tplc="90F20168">
      <w:numFmt w:val="bullet"/>
      <w:lvlText w:val="•"/>
      <w:lvlJc w:val="left"/>
      <w:pPr>
        <w:ind w:left="5612" w:hanging="360"/>
      </w:pPr>
      <w:rPr>
        <w:rFonts w:hint="default"/>
        <w:lang w:val="pt-BR" w:eastAsia="pt-BR" w:bidi="pt-BR"/>
      </w:rPr>
    </w:lvl>
    <w:lvl w:ilvl="7" w:tplc="2C807B6C">
      <w:numFmt w:val="bullet"/>
      <w:lvlText w:val="•"/>
      <w:lvlJc w:val="left"/>
      <w:pPr>
        <w:ind w:left="6570" w:hanging="360"/>
      </w:pPr>
      <w:rPr>
        <w:rFonts w:hint="default"/>
        <w:lang w:val="pt-BR" w:eastAsia="pt-BR" w:bidi="pt-BR"/>
      </w:rPr>
    </w:lvl>
    <w:lvl w:ilvl="8" w:tplc="6A88798A">
      <w:numFmt w:val="bullet"/>
      <w:lvlText w:val="•"/>
      <w:lvlJc w:val="left"/>
      <w:pPr>
        <w:ind w:left="7529" w:hanging="360"/>
      </w:pPr>
      <w:rPr>
        <w:rFonts w:hint="default"/>
        <w:lang w:val="pt-BR" w:eastAsia="pt-BR" w:bidi="pt-BR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4"/>
  </w:num>
  <w:num w:numId="5">
    <w:abstractNumId w:val="11"/>
  </w:num>
  <w:num w:numId="6">
    <w:abstractNumId w:val="16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2"/>
  </w:num>
  <w:num w:numId="13">
    <w:abstractNumId w:val="1"/>
  </w:num>
  <w:num w:numId="14">
    <w:abstractNumId w:val="12"/>
  </w:num>
  <w:num w:numId="15">
    <w:abstractNumId w:val="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63"/>
    <w:rsid w:val="00007DEE"/>
    <w:rsid w:val="00027745"/>
    <w:rsid w:val="00032B8D"/>
    <w:rsid w:val="0003300F"/>
    <w:rsid w:val="00046241"/>
    <w:rsid w:val="00046BEC"/>
    <w:rsid w:val="00052296"/>
    <w:rsid w:val="00052FB1"/>
    <w:rsid w:val="0006201C"/>
    <w:rsid w:val="000712EC"/>
    <w:rsid w:val="000771DD"/>
    <w:rsid w:val="00082554"/>
    <w:rsid w:val="00082A84"/>
    <w:rsid w:val="0008773C"/>
    <w:rsid w:val="0009109C"/>
    <w:rsid w:val="00091AAF"/>
    <w:rsid w:val="00091AE8"/>
    <w:rsid w:val="00093FA3"/>
    <w:rsid w:val="000B31D1"/>
    <w:rsid w:val="000C2630"/>
    <w:rsid w:val="000C5BF0"/>
    <w:rsid w:val="000D5F90"/>
    <w:rsid w:val="000D709B"/>
    <w:rsid w:val="000E0D0C"/>
    <w:rsid w:val="000E17AB"/>
    <w:rsid w:val="000E1BCA"/>
    <w:rsid w:val="000E1C2B"/>
    <w:rsid w:val="000E637F"/>
    <w:rsid w:val="000F19CF"/>
    <w:rsid w:val="000F4DC5"/>
    <w:rsid w:val="000F6DBE"/>
    <w:rsid w:val="00101BA6"/>
    <w:rsid w:val="001077D9"/>
    <w:rsid w:val="0012464B"/>
    <w:rsid w:val="00130172"/>
    <w:rsid w:val="001336BC"/>
    <w:rsid w:val="00141594"/>
    <w:rsid w:val="0014506E"/>
    <w:rsid w:val="001522FC"/>
    <w:rsid w:val="00156B13"/>
    <w:rsid w:val="00160AE0"/>
    <w:rsid w:val="0016632F"/>
    <w:rsid w:val="00171B50"/>
    <w:rsid w:val="001745A5"/>
    <w:rsid w:val="00176537"/>
    <w:rsid w:val="00176EA3"/>
    <w:rsid w:val="001810FB"/>
    <w:rsid w:val="00192E04"/>
    <w:rsid w:val="00197061"/>
    <w:rsid w:val="001A23E9"/>
    <w:rsid w:val="001A2E2B"/>
    <w:rsid w:val="001A7EF3"/>
    <w:rsid w:val="001A7F58"/>
    <w:rsid w:val="001C47AF"/>
    <w:rsid w:val="001D089D"/>
    <w:rsid w:val="001D0D45"/>
    <w:rsid w:val="001D7262"/>
    <w:rsid w:val="001D7832"/>
    <w:rsid w:val="001E1F54"/>
    <w:rsid w:val="001E4190"/>
    <w:rsid w:val="001E4476"/>
    <w:rsid w:val="001F0756"/>
    <w:rsid w:val="001F34EB"/>
    <w:rsid w:val="001F4A66"/>
    <w:rsid w:val="00215C1C"/>
    <w:rsid w:val="00217C47"/>
    <w:rsid w:val="00220106"/>
    <w:rsid w:val="002205B0"/>
    <w:rsid w:val="00221753"/>
    <w:rsid w:val="00223E4A"/>
    <w:rsid w:val="0022492B"/>
    <w:rsid w:val="00227729"/>
    <w:rsid w:val="00235808"/>
    <w:rsid w:val="00236513"/>
    <w:rsid w:val="00241281"/>
    <w:rsid w:val="002509BB"/>
    <w:rsid w:val="00263690"/>
    <w:rsid w:val="00264D9F"/>
    <w:rsid w:val="002665FA"/>
    <w:rsid w:val="00266901"/>
    <w:rsid w:val="002739DC"/>
    <w:rsid w:val="00275C85"/>
    <w:rsid w:val="002768AB"/>
    <w:rsid w:val="00280682"/>
    <w:rsid w:val="00281E84"/>
    <w:rsid w:val="0029113F"/>
    <w:rsid w:val="00292E88"/>
    <w:rsid w:val="002A2F0B"/>
    <w:rsid w:val="002A3326"/>
    <w:rsid w:val="002B0BF6"/>
    <w:rsid w:val="002B7339"/>
    <w:rsid w:val="002C2E64"/>
    <w:rsid w:val="002C5CE1"/>
    <w:rsid w:val="002E0ACA"/>
    <w:rsid w:val="002E35A2"/>
    <w:rsid w:val="002E5806"/>
    <w:rsid w:val="002E7F4D"/>
    <w:rsid w:val="002F3A7D"/>
    <w:rsid w:val="002F7AD7"/>
    <w:rsid w:val="0030028F"/>
    <w:rsid w:val="003017F0"/>
    <w:rsid w:val="00313A53"/>
    <w:rsid w:val="00320E2E"/>
    <w:rsid w:val="003243BB"/>
    <w:rsid w:val="00334C6B"/>
    <w:rsid w:val="00346227"/>
    <w:rsid w:val="003476B4"/>
    <w:rsid w:val="00350175"/>
    <w:rsid w:val="00361EE7"/>
    <w:rsid w:val="0036322D"/>
    <w:rsid w:val="00363866"/>
    <w:rsid w:val="00371536"/>
    <w:rsid w:val="00372E8B"/>
    <w:rsid w:val="00377D85"/>
    <w:rsid w:val="00390D6A"/>
    <w:rsid w:val="003916B0"/>
    <w:rsid w:val="003953F4"/>
    <w:rsid w:val="003965CE"/>
    <w:rsid w:val="003A3495"/>
    <w:rsid w:val="003A38AA"/>
    <w:rsid w:val="003A43F9"/>
    <w:rsid w:val="003A54EB"/>
    <w:rsid w:val="003C2692"/>
    <w:rsid w:val="003D6EE2"/>
    <w:rsid w:val="003E047E"/>
    <w:rsid w:val="003E08D3"/>
    <w:rsid w:val="003E7AC9"/>
    <w:rsid w:val="003F160E"/>
    <w:rsid w:val="0040351B"/>
    <w:rsid w:val="00403EE8"/>
    <w:rsid w:val="00406B01"/>
    <w:rsid w:val="00411435"/>
    <w:rsid w:val="004214C7"/>
    <w:rsid w:val="00422429"/>
    <w:rsid w:val="0042654F"/>
    <w:rsid w:val="00426708"/>
    <w:rsid w:val="00435473"/>
    <w:rsid w:val="00440746"/>
    <w:rsid w:val="00445E7E"/>
    <w:rsid w:val="00446B36"/>
    <w:rsid w:val="00456505"/>
    <w:rsid w:val="00474E7F"/>
    <w:rsid w:val="004833BF"/>
    <w:rsid w:val="004854E9"/>
    <w:rsid w:val="00492AA0"/>
    <w:rsid w:val="00495DC0"/>
    <w:rsid w:val="00497726"/>
    <w:rsid w:val="004A0B99"/>
    <w:rsid w:val="004B7EF4"/>
    <w:rsid w:val="004C7DFE"/>
    <w:rsid w:val="004D71D4"/>
    <w:rsid w:val="004D770B"/>
    <w:rsid w:val="004E2099"/>
    <w:rsid w:val="004E48C1"/>
    <w:rsid w:val="004E4F04"/>
    <w:rsid w:val="00501235"/>
    <w:rsid w:val="00502F41"/>
    <w:rsid w:val="0050329B"/>
    <w:rsid w:val="00504648"/>
    <w:rsid w:val="00505785"/>
    <w:rsid w:val="0050766B"/>
    <w:rsid w:val="00511C70"/>
    <w:rsid w:val="0052045C"/>
    <w:rsid w:val="005336DA"/>
    <w:rsid w:val="00534FA2"/>
    <w:rsid w:val="00537034"/>
    <w:rsid w:val="0054023B"/>
    <w:rsid w:val="00543671"/>
    <w:rsid w:val="00543FD3"/>
    <w:rsid w:val="005457F8"/>
    <w:rsid w:val="00546308"/>
    <w:rsid w:val="0055456D"/>
    <w:rsid w:val="00557547"/>
    <w:rsid w:val="00560046"/>
    <w:rsid w:val="00562A5C"/>
    <w:rsid w:val="0057482D"/>
    <w:rsid w:val="00584A03"/>
    <w:rsid w:val="00585113"/>
    <w:rsid w:val="00587DAB"/>
    <w:rsid w:val="005921E7"/>
    <w:rsid w:val="0059752D"/>
    <w:rsid w:val="005A1AF7"/>
    <w:rsid w:val="005A2957"/>
    <w:rsid w:val="005A3070"/>
    <w:rsid w:val="005A4D52"/>
    <w:rsid w:val="005B5C6A"/>
    <w:rsid w:val="005C2DB8"/>
    <w:rsid w:val="005C74BC"/>
    <w:rsid w:val="005C77B1"/>
    <w:rsid w:val="005D1093"/>
    <w:rsid w:val="005D78DC"/>
    <w:rsid w:val="005E409E"/>
    <w:rsid w:val="005F1025"/>
    <w:rsid w:val="005F5092"/>
    <w:rsid w:val="00612A93"/>
    <w:rsid w:val="006151D2"/>
    <w:rsid w:val="00620E5E"/>
    <w:rsid w:val="0062500C"/>
    <w:rsid w:val="0063073A"/>
    <w:rsid w:val="00636BFE"/>
    <w:rsid w:val="00637D4B"/>
    <w:rsid w:val="0065690E"/>
    <w:rsid w:val="00660D58"/>
    <w:rsid w:val="006706E6"/>
    <w:rsid w:val="006753A9"/>
    <w:rsid w:val="00675BDF"/>
    <w:rsid w:val="00676278"/>
    <w:rsid w:val="00676730"/>
    <w:rsid w:val="006769D8"/>
    <w:rsid w:val="00681878"/>
    <w:rsid w:val="00684B36"/>
    <w:rsid w:val="00684B38"/>
    <w:rsid w:val="00686698"/>
    <w:rsid w:val="00690C75"/>
    <w:rsid w:val="00694D81"/>
    <w:rsid w:val="006A0AD9"/>
    <w:rsid w:val="006A4643"/>
    <w:rsid w:val="006B2B6A"/>
    <w:rsid w:val="006C10AE"/>
    <w:rsid w:val="006C2F87"/>
    <w:rsid w:val="006E1372"/>
    <w:rsid w:val="006E18F8"/>
    <w:rsid w:val="006E59FF"/>
    <w:rsid w:val="007049D1"/>
    <w:rsid w:val="00704B6F"/>
    <w:rsid w:val="00710019"/>
    <w:rsid w:val="007124CE"/>
    <w:rsid w:val="007174EF"/>
    <w:rsid w:val="00726DC7"/>
    <w:rsid w:val="007377A6"/>
    <w:rsid w:val="007531A8"/>
    <w:rsid w:val="0075560D"/>
    <w:rsid w:val="00762985"/>
    <w:rsid w:val="00767DB0"/>
    <w:rsid w:val="00776434"/>
    <w:rsid w:val="00781517"/>
    <w:rsid w:val="007853BF"/>
    <w:rsid w:val="007951F3"/>
    <w:rsid w:val="007B2B20"/>
    <w:rsid w:val="007B31DC"/>
    <w:rsid w:val="007B3663"/>
    <w:rsid w:val="007B3CC9"/>
    <w:rsid w:val="007C1A57"/>
    <w:rsid w:val="007E0071"/>
    <w:rsid w:val="007E4390"/>
    <w:rsid w:val="007F0FFC"/>
    <w:rsid w:val="007F3F51"/>
    <w:rsid w:val="007F4C5D"/>
    <w:rsid w:val="0080016E"/>
    <w:rsid w:val="00804323"/>
    <w:rsid w:val="00804EFF"/>
    <w:rsid w:val="00806B19"/>
    <w:rsid w:val="0081667B"/>
    <w:rsid w:val="0082546A"/>
    <w:rsid w:val="00826F70"/>
    <w:rsid w:val="00833D34"/>
    <w:rsid w:val="00837F2A"/>
    <w:rsid w:val="00842689"/>
    <w:rsid w:val="0084479A"/>
    <w:rsid w:val="008472AE"/>
    <w:rsid w:val="00863440"/>
    <w:rsid w:val="0087341E"/>
    <w:rsid w:val="00884D29"/>
    <w:rsid w:val="008933EE"/>
    <w:rsid w:val="00895FF4"/>
    <w:rsid w:val="008A0DDF"/>
    <w:rsid w:val="008A1C2A"/>
    <w:rsid w:val="008A2D39"/>
    <w:rsid w:val="008B233F"/>
    <w:rsid w:val="008B24E8"/>
    <w:rsid w:val="008B422C"/>
    <w:rsid w:val="008B570C"/>
    <w:rsid w:val="008B5B8E"/>
    <w:rsid w:val="008C56CD"/>
    <w:rsid w:val="008D0F7D"/>
    <w:rsid w:val="008D4660"/>
    <w:rsid w:val="008D5ADA"/>
    <w:rsid w:val="008E1B27"/>
    <w:rsid w:val="008E769F"/>
    <w:rsid w:val="008F1BDB"/>
    <w:rsid w:val="008F3546"/>
    <w:rsid w:val="008F3C53"/>
    <w:rsid w:val="00900E79"/>
    <w:rsid w:val="00904A63"/>
    <w:rsid w:val="009102D8"/>
    <w:rsid w:val="00911330"/>
    <w:rsid w:val="009138D1"/>
    <w:rsid w:val="00915B38"/>
    <w:rsid w:val="009232DE"/>
    <w:rsid w:val="00925DC9"/>
    <w:rsid w:val="009264D7"/>
    <w:rsid w:val="00927F3A"/>
    <w:rsid w:val="0093005C"/>
    <w:rsid w:val="009324BC"/>
    <w:rsid w:val="00932928"/>
    <w:rsid w:val="00932F05"/>
    <w:rsid w:val="00936124"/>
    <w:rsid w:val="00937155"/>
    <w:rsid w:val="009414E0"/>
    <w:rsid w:val="009557DB"/>
    <w:rsid w:val="00955D16"/>
    <w:rsid w:val="009619C2"/>
    <w:rsid w:val="00962D0E"/>
    <w:rsid w:val="00963801"/>
    <w:rsid w:val="009652C7"/>
    <w:rsid w:val="00965DC1"/>
    <w:rsid w:val="009723B5"/>
    <w:rsid w:val="00972678"/>
    <w:rsid w:val="009772A3"/>
    <w:rsid w:val="00986E6B"/>
    <w:rsid w:val="00990224"/>
    <w:rsid w:val="00993A70"/>
    <w:rsid w:val="00996112"/>
    <w:rsid w:val="00996880"/>
    <w:rsid w:val="009B0361"/>
    <w:rsid w:val="009B1BBD"/>
    <w:rsid w:val="009B54B2"/>
    <w:rsid w:val="009B687A"/>
    <w:rsid w:val="009C3FBB"/>
    <w:rsid w:val="009D1C36"/>
    <w:rsid w:val="009D41AF"/>
    <w:rsid w:val="009D67BC"/>
    <w:rsid w:val="009E01EE"/>
    <w:rsid w:val="009E1B9D"/>
    <w:rsid w:val="009E5A90"/>
    <w:rsid w:val="009E75D2"/>
    <w:rsid w:val="009F487B"/>
    <w:rsid w:val="00A1147D"/>
    <w:rsid w:val="00A1349B"/>
    <w:rsid w:val="00A15968"/>
    <w:rsid w:val="00A21956"/>
    <w:rsid w:val="00A43FC9"/>
    <w:rsid w:val="00A502F3"/>
    <w:rsid w:val="00A54015"/>
    <w:rsid w:val="00A5614B"/>
    <w:rsid w:val="00A56D25"/>
    <w:rsid w:val="00A6433E"/>
    <w:rsid w:val="00A71B4B"/>
    <w:rsid w:val="00A71CA2"/>
    <w:rsid w:val="00A72E33"/>
    <w:rsid w:val="00A8601E"/>
    <w:rsid w:val="00AA39B5"/>
    <w:rsid w:val="00AC4EC7"/>
    <w:rsid w:val="00AC6157"/>
    <w:rsid w:val="00AD2F63"/>
    <w:rsid w:val="00AE14EC"/>
    <w:rsid w:val="00AF4A16"/>
    <w:rsid w:val="00AF6C6F"/>
    <w:rsid w:val="00AF75BC"/>
    <w:rsid w:val="00B076C8"/>
    <w:rsid w:val="00B10882"/>
    <w:rsid w:val="00B12FC4"/>
    <w:rsid w:val="00B2448E"/>
    <w:rsid w:val="00B25E1B"/>
    <w:rsid w:val="00B2777B"/>
    <w:rsid w:val="00B3327D"/>
    <w:rsid w:val="00B35AE5"/>
    <w:rsid w:val="00B43CAE"/>
    <w:rsid w:val="00B43D48"/>
    <w:rsid w:val="00B668BF"/>
    <w:rsid w:val="00B74311"/>
    <w:rsid w:val="00B744E9"/>
    <w:rsid w:val="00B91BC7"/>
    <w:rsid w:val="00B9411F"/>
    <w:rsid w:val="00B9442B"/>
    <w:rsid w:val="00BA2BA6"/>
    <w:rsid w:val="00BA4489"/>
    <w:rsid w:val="00BB4BD9"/>
    <w:rsid w:val="00BB6764"/>
    <w:rsid w:val="00BB6D2F"/>
    <w:rsid w:val="00BC56E3"/>
    <w:rsid w:val="00BC5AE7"/>
    <w:rsid w:val="00BC761C"/>
    <w:rsid w:val="00BD3A53"/>
    <w:rsid w:val="00BE0152"/>
    <w:rsid w:val="00BF4822"/>
    <w:rsid w:val="00C0351B"/>
    <w:rsid w:val="00C06FF1"/>
    <w:rsid w:val="00C117F6"/>
    <w:rsid w:val="00C15E72"/>
    <w:rsid w:val="00C32B33"/>
    <w:rsid w:val="00C41292"/>
    <w:rsid w:val="00C545DA"/>
    <w:rsid w:val="00C646D6"/>
    <w:rsid w:val="00C732BF"/>
    <w:rsid w:val="00C74084"/>
    <w:rsid w:val="00C757C0"/>
    <w:rsid w:val="00C864E4"/>
    <w:rsid w:val="00C94894"/>
    <w:rsid w:val="00CA0FE0"/>
    <w:rsid w:val="00CA6829"/>
    <w:rsid w:val="00CC0CB0"/>
    <w:rsid w:val="00CC50DC"/>
    <w:rsid w:val="00CD08A0"/>
    <w:rsid w:val="00CD4051"/>
    <w:rsid w:val="00CE44FE"/>
    <w:rsid w:val="00CE7D02"/>
    <w:rsid w:val="00CF3644"/>
    <w:rsid w:val="00D06C4F"/>
    <w:rsid w:val="00D10BDC"/>
    <w:rsid w:val="00D11307"/>
    <w:rsid w:val="00D12061"/>
    <w:rsid w:val="00D13D7A"/>
    <w:rsid w:val="00D1411B"/>
    <w:rsid w:val="00D21BEF"/>
    <w:rsid w:val="00D21E6B"/>
    <w:rsid w:val="00D2446B"/>
    <w:rsid w:val="00D2488E"/>
    <w:rsid w:val="00D26256"/>
    <w:rsid w:val="00D32D56"/>
    <w:rsid w:val="00D40636"/>
    <w:rsid w:val="00D40E09"/>
    <w:rsid w:val="00D42A54"/>
    <w:rsid w:val="00D4536F"/>
    <w:rsid w:val="00D54565"/>
    <w:rsid w:val="00D55845"/>
    <w:rsid w:val="00D57B51"/>
    <w:rsid w:val="00D61422"/>
    <w:rsid w:val="00D633B6"/>
    <w:rsid w:val="00D67E07"/>
    <w:rsid w:val="00D73E45"/>
    <w:rsid w:val="00D76700"/>
    <w:rsid w:val="00D85627"/>
    <w:rsid w:val="00DA0F4F"/>
    <w:rsid w:val="00DA5338"/>
    <w:rsid w:val="00DB0EFA"/>
    <w:rsid w:val="00DB5EE9"/>
    <w:rsid w:val="00DC219C"/>
    <w:rsid w:val="00DD0AC6"/>
    <w:rsid w:val="00DD29C1"/>
    <w:rsid w:val="00DD7B53"/>
    <w:rsid w:val="00DE05BF"/>
    <w:rsid w:val="00DE43B1"/>
    <w:rsid w:val="00DE5E0F"/>
    <w:rsid w:val="00DF0111"/>
    <w:rsid w:val="00DF0317"/>
    <w:rsid w:val="00E3095C"/>
    <w:rsid w:val="00E30BA3"/>
    <w:rsid w:val="00E35763"/>
    <w:rsid w:val="00E373DA"/>
    <w:rsid w:val="00E446AC"/>
    <w:rsid w:val="00E501F5"/>
    <w:rsid w:val="00E51112"/>
    <w:rsid w:val="00E52F68"/>
    <w:rsid w:val="00E5558E"/>
    <w:rsid w:val="00E60A15"/>
    <w:rsid w:val="00E62ACB"/>
    <w:rsid w:val="00E74F32"/>
    <w:rsid w:val="00E8582A"/>
    <w:rsid w:val="00E85B43"/>
    <w:rsid w:val="00E86A7D"/>
    <w:rsid w:val="00E93751"/>
    <w:rsid w:val="00EA7AE8"/>
    <w:rsid w:val="00EB0E01"/>
    <w:rsid w:val="00EB7130"/>
    <w:rsid w:val="00EC1815"/>
    <w:rsid w:val="00EC4818"/>
    <w:rsid w:val="00EC6B22"/>
    <w:rsid w:val="00EC6F0A"/>
    <w:rsid w:val="00ED5670"/>
    <w:rsid w:val="00EE04D3"/>
    <w:rsid w:val="00EE4046"/>
    <w:rsid w:val="00EF0DF5"/>
    <w:rsid w:val="00EF70C5"/>
    <w:rsid w:val="00F13117"/>
    <w:rsid w:val="00F15818"/>
    <w:rsid w:val="00F2198A"/>
    <w:rsid w:val="00F25AEF"/>
    <w:rsid w:val="00F36718"/>
    <w:rsid w:val="00F47093"/>
    <w:rsid w:val="00F56376"/>
    <w:rsid w:val="00F61A7E"/>
    <w:rsid w:val="00F742AA"/>
    <w:rsid w:val="00F8090D"/>
    <w:rsid w:val="00F8428A"/>
    <w:rsid w:val="00F9162D"/>
    <w:rsid w:val="00F93171"/>
    <w:rsid w:val="00F937BF"/>
    <w:rsid w:val="00F9796E"/>
    <w:rsid w:val="00FA546B"/>
    <w:rsid w:val="00FA7A59"/>
    <w:rsid w:val="00FC3648"/>
    <w:rsid w:val="00FC592E"/>
    <w:rsid w:val="00FD3657"/>
    <w:rsid w:val="00FD59FA"/>
    <w:rsid w:val="00FE0A76"/>
    <w:rsid w:val="00FE0C49"/>
    <w:rsid w:val="00FE2D0F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BAB2A"/>
  <w15:docId w15:val="{3752DF96-6A04-400D-83AF-960486D2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11435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5B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05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05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05B0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F742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11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17F6"/>
  </w:style>
  <w:style w:type="paragraph" w:styleId="Rodap">
    <w:name w:val="footer"/>
    <w:basedOn w:val="Normal"/>
    <w:link w:val="RodapChar"/>
    <w:uiPriority w:val="99"/>
    <w:unhideWhenUsed/>
    <w:rsid w:val="00C11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17F6"/>
  </w:style>
  <w:style w:type="table" w:customStyle="1" w:styleId="Tabelacomgrade1">
    <w:name w:val="Tabela com grade1"/>
    <w:basedOn w:val="Tabelanormal"/>
    <w:next w:val="Tabelacomgrade"/>
    <w:uiPriority w:val="39"/>
    <w:rsid w:val="00CA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B24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B24E8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6E59FF"/>
    <w:pPr>
      <w:ind w:left="107"/>
    </w:pPr>
    <w:rPr>
      <w:rFonts w:ascii="Calibri" w:eastAsia="Calibri" w:hAnsi="Calibri" w:cs="Calibri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rsid w:val="00411435"/>
    <w:rPr>
      <w:rFonts w:ascii="Arial" w:eastAsiaTheme="majorEastAsia" w:hAnsi="Arial" w:cstheme="majorBidi"/>
      <w:sz w:val="24"/>
      <w:szCs w:val="24"/>
      <w:lang w:val="pt-PT" w:eastAsia="pt-BR"/>
    </w:rPr>
  </w:style>
  <w:style w:type="table" w:customStyle="1" w:styleId="35">
    <w:name w:val="35"/>
    <w:basedOn w:val="Tabelanormal"/>
    <w:rsid w:val="00726DC7"/>
    <w:rPr>
      <w:rFonts w:ascii="Calibri" w:eastAsia="Calibri" w:hAnsi="Calibri" w:cs="Calibri"/>
      <w:sz w:val="20"/>
      <w:szCs w:val="20"/>
      <w:lang w:val="pt-PT" w:eastAsia="pt-B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3959</Words>
  <Characters>21384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Duarte</dc:creator>
  <cp:lastModifiedBy>Leonardo Torres Advocacia</cp:lastModifiedBy>
  <cp:revision>2</cp:revision>
  <cp:lastPrinted>2021-06-04T20:23:00Z</cp:lastPrinted>
  <dcterms:created xsi:type="dcterms:W3CDTF">2021-09-10T19:41:00Z</dcterms:created>
  <dcterms:modified xsi:type="dcterms:W3CDTF">2021-09-10T19:41:00Z</dcterms:modified>
</cp:coreProperties>
</file>